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منهال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منهال القيسي
</w:t>
      </w:r>
    </w:p>
    <w:p>
      <w:pPr/>
      <w:r>
        <w:rPr/>
        <w:t xml:space="preserve">منهال القيسي تقدم ذكره في قتادة بن ملحان.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2026-07-29T11:01:48+03:00</dcterms:created>
  <dcterms:modified xsi:type="dcterms:W3CDTF">2026-07-29T11:01:48+03:00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