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طريف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طريف بن مالك
</w:t>
      </w:r>
    </w:p>
    <w:p>
      <w:pPr/>
      <w:r>
        <w:rPr/>
        <w:t xml:space="preserve">طريف بن مالك  طريف بن مالك بن جدعان، من جيئ، من القحطانية : جد جاهلي. من نسله جبلة بن رافع.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2026-09-26T14:06:50+03:00</dcterms:created>
  <dcterms:modified xsi:type="dcterms:W3CDTF">2026-09-26T14:06:50+03:00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