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فراس السلمي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فراس السلمي
</w:t>
      </w:r>
    </w:p>
    <w:p>
      <w:pPr/>
      <w:r>
        <w:rPr/>
        <w:t xml:space="preserve">أبو فراس السلمي  طراد بن علي بن عبد العزيز السلمي: كاتب، يلقب بالبديع. دمشقي المولد والمنشأ. كان متوليا بعض الأعمال بمصر، وتوفي فيها. له مقامات ورسائل وشعر حسن.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2026-09-26T13:21:41+03:00</dcterms:created>
  <dcterms:modified xsi:type="dcterms:W3CDTF">2026-09-26T13:21:41+03:00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