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بواب الكاملية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بواب الكاملية
</w:t>
      </w:r>
    </w:p>
    <w:p>
      <w:pPr/>
      <w:r>
        <w:rPr/>
        <w:t xml:space="preserve">بواب الكاملية  أحمد بن ابى بكر بن على، المعروف ببواب الكاملية: فاضل، دمشقى. كتب تاريخ ابن كثير بخطه، وزاد فيه (زيادات) حسنة.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104)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2026-09-16T15:17:24+03:00</dcterms:created>
  <dcterms:modified xsi:type="dcterms:W3CDTF">2026-09-16T15:17:24+03:00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