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قسامة بن زيد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قسامة بن زيد الليثي
</w:t>
      </w:r>
    </w:p>
    <w:p>
      <w:pPr/>
      <w:r>
        <w:rPr/>
        <w:t xml:space="preserve">قسامة بن زيد الليثي تقدم ذكره في ترجمة أخيه فرات بن زيد، وأن عمر روى عنه شعرا قاله.</w:t>
      </w:r>
    </w:p>
    <w:p/>
    <w:p>
      <w:pPr/>
      <w:r>
        <w:rPr/>
        <w:t xml:space="preserve">القاف بعدها الطاء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2026-07-27T23:32:44+03:00</dcterms:created>
  <dcterms:modified xsi:type="dcterms:W3CDTF">2026-07-27T23:32:44+03:00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