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صعصعة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صعصعة بن حارثة
</w:t>
      </w:r>
    </w:p>
    <w:p>
      <w:pPr/>
      <w:r>
        <w:rPr/>
        <w:t xml:space="preserve">صعصعة بن حارثة  صعصعة بن حارثة بن معاوية من هوزان، من العدنانية:جد جاهلي،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2026-09-26T10:04:33+03:00</dcterms:created>
  <dcterms:modified xsi:type="dcterms:W3CDTF">2026-09-26T10:04:33+03:00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