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واثلة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واثلة
</w:t>
      </w:r>
    </w:p>
    <w:p>
      <w:pPr/>
      <w:r>
        <w:rPr/>
        <w:t xml:space="preserve">صريم بن واثلة  صريم بن واثلة بن عمرو من بني تميم الرباب:جد جاهلي من نسله عصمة بن ابير (بضم الهمزة وفتح الباء) الصريمي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2026-09-26T10:03:51+03:00</dcterms:created>
  <dcterms:modified xsi:type="dcterms:W3CDTF">2026-09-26T10:03:51+03:00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