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أفنون
</w:t>
      </w:r>
    </w:p>
    <w:p>
      <w:pPr/>
      <w:r>
        <w:rPr/>
        <w:t xml:space="preserve">أفنون  صريم بن معشر بن ذهل بن تميم من بني تغلب:شاعر جاهلي يماني الاصل مات في بادية الشام، لقب بافنون لقوله في ابيات: (ان للشبان افنونا).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2026-09-26T10:02:44+03:00</dcterms:created>
  <dcterms:modified xsi:type="dcterms:W3CDTF">2026-09-26T10:02:44+03:00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