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صرمة بن مرة
</w:t>
      </w:r>
    </w:p>
    <w:p>
      <w:pPr>
        <w:jc w:val="start"/>
        <w:bidi/>
      </w:pPr>
      <w:r>
        <w:rPr>
          <w:rFonts w:ascii="arial" w:hAnsi="arial" w:eastAsia="arial" w:cs="arial"/>
          <w:sz w:val="28"/>
          <w:szCs w:val="28"/>
          <w:b w:val="1"/>
          <w:bCs w:val="1"/>
          <w:rtl/>
        </w:rPr>
        <w:t xml:space="preserve">صرمة بن مرة
</w:t>
      </w:r>
    </w:p>
    <w:p>
      <w:pPr/>
      <w:r>
        <w:rPr/>
        <w:t xml:space="preserve">صرمة بن مرة صرمة بن مرة بن عوف بن سعد بن ذبيان من قيس عيلان:جد جاهلي كان من بنية سدنة (العزى) وهي شجرة كانت تعبدها غطفان وتعظمها قريش وعندها وثن فلما ظهر الاسلام قطعها خالد بن الوليد وكسر الوثن ومن بني صرمة هذا هاشم بن حرملة بن اياس كان سيد غطفان. </w:t>
      </w:r>
    </w:p>
    <w:p>
      <w:pPr>
        <w:jc w:val="start"/>
        <w:bidi/>
      </w:pPr>
      <w:r>
        <w:rPr>
          <w:sz w:val="24"/>
          <w:szCs w:val="24"/>
          <w:b w:val="1"/>
          <w:bCs w:val="1"/>
          <w:rtl/>
        </w:rPr>
        <w:t xml:space="preserve">
الأعلام،(دار العلم للملايين - بيروت،2002،ط 15،ج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2026-09-26T09:03:36+03:00</dcterms:created>
  <dcterms:modified xsi:type="dcterms:W3CDTF">2026-09-26T09:03:36+03:00</dcterms:modified>
</cp:coreProperties>
</file>

<file path=docProps/custom.xml><?xml version="1.0" encoding="utf-8"?>
<Properties xmlns="http://schemas.openxmlformats.org/officeDocument/2006/custom-properties" xmlns:vt="http://schemas.openxmlformats.org/officeDocument/2006/docPropsVTypes"/>
</file>