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صداء
</w:t>
      </w:r>
    </w:p>
    <w:p>
      <w:pPr/>
      <w:r>
        <w:rPr/>
        <w:t xml:space="preserve">صداء  صداء بن يزيد بن حرب، من كهلان، جد جاهلي. بنوه من احياء اليمن، النسبة اليه صدائى.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2026-09-26T08:43:07+03:00</dcterms:created>
  <dcterms:modified xsi:type="dcterms:W3CDTF">2026-09-26T08:43:07+03:00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