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سوار
</w:t>
      </w:r>
    </w:p>
    <w:p>
      <w:pPr/>
      <w:r>
        <w:rPr/>
        <w:t xml:space="preserve">عبد الله بن سوار من عمال النبي صلى الله عليه وآله وسلم على البحرين.</w:t>
      </w:r>
    </w:p>
    <w:p/>
    <w:p>
      <w:pPr/>
      <w:r>
        <w:rPr/>
        <w:t xml:space="preserve">ذكره وثيمة في كتاب الردة عن ابن إسحاق، وأنه كان ممن وفي لأبان بن سعيد بن العاصي.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2026-07-29T07:24:30+03:00</dcterms:created>
  <dcterms:modified xsi:type="dcterms:W3CDTF">2026-07-29T07:24:30+03:00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