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عاصية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عاصية السلمي
</w:t>
      </w:r>
    </w:p>
    <w:p>
      <w:pPr/>
      <w:r>
        <w:rPr/>
        <w:t xml:space="preserve">عاصية السلمي له إدراك، وكان في خلافة عمر رجلا، ولم أر من ذكره في الصحابة.</w:t>
      </w:r>
    </w:p>
    <w:p/>
    <w:p>
      <w:pPr/>
      <w:r>
        <w:rPr/>
        <w:t xml:space="preserve">وقع ذكره في حديث أخرجه الزبير بن بكار في أخبار المدينة، قال: حدثني محمد بن الحسن- يعني ابن زبالة عن عبد العزيز، وهو الدراوردي، عن موسى بن محمد بن إبراهيم التيمي، عن أبيه- أن سعد بن أبي وقاص وجد جارية لعاصية السلمي تقطع من الحمى، فضربها وسلبها، فدخل عاصية السلمي على عمر، فاستعدى على سعد، فقال له عمر: اردد إليها ثوبها وفأسها.</w:t>
      </w:r>
    </w:p>
    <w:p/>
    <w:p>
      <w:pPr/>
      <w:r>
        <w:rPr/>
        <w:t xml:space="preserve">وأما ابن إسحاق فقال: لا أرد غنيمة غنمنيها رسول الله صلى الله عليه وآله وسلم.</w:t>
      </w:r>
    </w:p>
    <w:p/>
    <w:p>
      <w:pPr/>
      <w:r>
        <w:rPr/>
        <w:t xml:space="preserve">وفي «صحيح مسلم» قصة لسعد تشبه هذه، لكن ليس فيها ذكر عاصية ولا عمر، بل فيها أنه وجد عبدا يقطع.</w:t>
      </w:r>
    </w:p>
    <w:p/>
    <w:p>
      <w:pPr/>
      <w:r>
        <w:rPr/>
        <w:t xml:space="preserve">وفي سنن أبي داود لسعد قصة أخرى كذلك، وفيها أنه رأى رجلا يصيد.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2026-07-27T22:55:42+03:00</dcterms:created>
  <dcterms:modified xsi:type="dcterms:W3CDTF">2026-07-27T22:55:42+03:00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