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الحريبي
</w:t>
      </w:r>
    </w:p>
    <w:p>
      <w:pPr/>
      <w:r>
        <w:rPr/>
        <w:t xml:space="preserve">الحريبي  صالح بن علي الحريبي: وال، من الوزراء في اليمن. استوزره الناصر المهدي محمد بن احمد، وولاه (المخا) وغيره من البنادر واكثر اليمن الاسفل. وكان من الدهاة ز مات بروضة حاتم (من اعمال صنعاء) وهو في الوزارة للمتوكل على الله القاسم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2026-09-26T06:47:09+03:00</dcterms:created>
  <dcterms:modified xsi:type="dcterms:W3CDTF">2026-09-26T06:47:09+03:00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