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سلطان
</w:t>
      </w:r>
    </w:p>
    <w:p>
      <w:pPr/>
      <w:r>
        <w:rPr/>
        <w:t xml:space="preserve">صالح سلطان  صالح بن سلطان الحموي: متأدب له نظم، من أهل حماة. تعلم في دمشق. وعمل في التدريس ببلده. له ديوان مطبوع سماه (السلطانيات).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2026-09-26T06:25:36+03:00</dcterms:created>
  <dcterms:modified xsi:type="dcterms:W3CDTF">2026-09-26T06:25:36+03:00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