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جودت
</w:t>
      </w:r>
    </w:p>
    <w:p>
      <w:pPr>
        <w:jc w:val="start"/>
        <w:bidi/>
      </w:pPr>
      <w:r>
        <w:rPr>
          <w:rFonts w:ascii="arial" w:hAnsi="arial" w:eastAsia="arial" w:cs="arial"/>
          <w:sz w:val="28"/>
          <w:szCs w:val="28"/>
          <w:b w:val="1"/>
          <w:bCs w:val="1"/>
          <w:rtl/>
        </w:rPr>
        <w:t xml:space="preserve">صالح جودت
</w:t>
      </w:r>
    </w:p>
    <w:p>
      <w:pPr/>
      <w:r>
        <w:rPr/>
        <w:t xml:space="preserve">صالح جودت  صالح بن إسماعيل جودت بن صالح ابن إبراهيم بن خليل يتصل نسبه ببني شيبة بمكة: قانوني مصري. عمل محاميا وقاضيا بالمحاكم الأهلية. وكان جده الثاني من أعيان مكة نفي عنها لأسباب سياسية في زمن السلطان محمود الثاني، فاستوطن قبرس ومنها نزح جده الأول إلى مصر. ونشأ والده ربيبا لبيت محمد علي وأرسل إلى فرنسا فتعلم في السوربون. ولما قامت الثورة العرابية كان من زعمائها وحكم بنفيه ثلاث سنوات أقامها في الأستانة وتوفي بعد عودته (سنة 1896م) ونشأ ابنه صاحب الترجمة وعاش بالقاهرة. تعلم بالمدرسة الخديوية، وأخذ الحقوق بجامعة باريس. وله مؤلفات مطبوعة منها (الدليل العصري للقطر المصري) و (مصر في القرن التاسع عشر) و (أمة الملايو) ونحو 15 (رواية) أدبية مترجمة، ورواية تمثيلية سماها (الإيمان) مثلت في الأوبرا سنة 1914 وكان من أعضاء كثير من الجمعيات العلمية المصرية والأجنبية. وتولى وظائف قضائية آخرها القضاء بمحكمة طنطا الأهلية. ثم استقال (1925) وانقطع للمحاماة. ولم أظفر بتاريخي ولادته ووفاته، فقدرتهما من الحوادث، وقد لقيته بالقاهرة مرارا. </w:t>
      </w:r>
    </w:p>
    <w:p>
      <w:pPr>
        <w:jc w:val="start"/>
        <w:bidi/>
      </w:pPr>
      <w:r>
        <w:rPr>
          <w:sz w:val="24"/>
          <w:szCs w:val="24"/>
          <w:b w:val="1"/>
          <w:bCs w:val="1"/>
          <w:rtl/>
        </w:rPr>
        <w:t xml:space="preserve">
الأعلام،(دار العلم للملايين - بيروت،2002،ط 15،ج 3،ص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2026-09-26T05:48:55+03:00</dcterms:created>
  <dcterms:modified xsi:type="dcterms:W3CDTF">2026-09-26T05:48:55+03:00</dcterms:modified>
</cp:coreProperties>
</file>

<file path=docProps/custom.xml><?xml version="1.0" encoding="utf-8"?>
<Properties xmlns="http://schemas.openxmlformats.org/officeDocument/2006/custom-properties" xmlns:vt="http://schemas.openxmlformats.org/officeDocument/2006/docPropsVTypes"/>
</file>