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شيبان بن ثعلبة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شيبان بن ثعلبة
</w:t>
      </w:r>
    </w:p>
    <w:p>
      <w:pPr/>
      <w:r>
        <w:rPr/>
        <w:t xml:space="preserve">شيبان بن ثعلبة  شيبان بن ثعلبة بن عكابة: جد جاهلي. بنوه بطن من بكر بن وائل، من العدنانية. منهم: ذهل، وتيم، وثعلبة.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2026-07-28T11:17:58+03:00</dcterms:created>
  <dcterms:modified xsi:type="dcterms:W3CDTF">2026-07-28T11:17:58+03:00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