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عبد الله الداري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عبد الله الداري
</w:t>
      </w:r>
    </w:p>
    <w:p>
      <w:pPr/>
      <w:r>
        <w:rPr/>
        <w:t xml:space="preserve">عبد الرحمن بن عبد الله الداري تقدم في الطيب.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276)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2026-07-29T02:47:38+03:00</dcterms:created>
  <dcterms:modified xsi:type="dcterms:W3CDTF">2026-07-29T02:47:38+03:00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