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الحارث
</w:t>
      </w:r>
    </w:p>
    <w:p>
      <w:pPr/>
      <w:r>
        <w:rPr/>
        <w:t xml:space="preserve">عبد الرحمن بن الحارث بن أنس. مضى في عبد الحارث.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2026-07-28T12:23:52+03:00</dcterms:created>
  <dcterms:modified xsi:type="dcterms:W3CDTF">2026-07-28T12:23:52+03:00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