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w:t>
      </w:r>
    </w:p>
    <w:p>
      <w:pPr>
        <w:jc w:val="start"/>
        <w:bidi/>
      </w:pPr>
      <w:r>
        <w:rPr>
          <w:rFonts w:ascii="arial" w:hAnsi="arial" w:eastAsia="arial" w:cs="arial"/>
          <w:sz w:val="28"/>
          <w:szCs w:val="28"/>
          <w:b w:val="1"/>
          <w:bCs w:val="1"/>
          <w:rtl/>
        </w:rPr>
        <w:t xml:space="preserve">شرف الدين
</w:t>
      </w:r>
    </w:p>
    <w:p>
      <w:pPr/>
      <w:r>
        <w:rPr/>
        <w:t xml:space="preserve">شرف الدين  شرف الدين بن اسماعيل بن محمد بن اسحاق بن المهدي أحمد بن الحسن بن القاسم الحسني اليمني فاضل زيدي من أهل صنعاء له رسائل واسئلة واجوبة تأتي في مجلد ضخم خرج في آخر ايام المهدي العباس ابن الحسين إلى بلاد ارحب مغاضبا وجرت حروب وبقي هنالك إلى ان مات المهدي فعاد إلى صنعاء في خلافة المنصور وصارت اليه امارة آل اسحاق بعد وفاة عمه العباس بن محمد فباشر اعمالهم إلى ان توفي. </w:t>
      </w:r>
    </w:p>
    <w:p>
      <w:pPr>
        <w:jc w:val="start"/>
        <w:bidi/>
      </w:pPr>
      <w:r>
        <w:rPr>
          <w:sz w:val="24"/>
          <w:szCs w:val="24"/>
          <w:b w:val="1"/>
          <w:bCs w:val="1"/>
          <w:rtl/>
        </w:rPr>
        <w:t xml:space="preserve">
الأعلام،(دار العلم للملايين - بيروت،2002،ط 15،ج 3،ص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2026-09-26T01:07:07+03:00</dcterms:created>
  <dcterms:modified xsi:type="dcterms:W3CDTF">2026-09-26T01:07:07+03:00</dcterms:modified>
</cp:coreProperties>
</file>

<file path=docProps/custom.xml><?xml version="1.0" encoding="utf-8"?>
<Properties xmlns="http://schemas.openxmlformats.org/officeDocument/2006/custom-properties" xmlns:vt="http://schemas.openxmlformats.org/officeDocument/2006/docPropsVTypes"/>
</file>