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أبي قنان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 تابعي معروف، أرسل حديثا فذكره بعضهم في الصحابة.</w:t>
      </w:r>
    </w:p>
    <w:p/>
    <w:p>
      <w:pPr/>
      <w:r>
        <w:rPr/>
        <w:t xml:space="preserve">وقال أبو أحمد العسكري بعد أن ذكره: حديثه مرسل، وكذا قال الدارقطني في المؤتلف، وأخرج أبو داود حديثه في المراسيل.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قنان. أرسل عن النبي صلى الله عليه وسلم أنه كان إذا أراد أن يبول فأتى عزازا من الأرض أخذ عودا فنكت به حتى يثرى ثم يبول.</w:t>
      </w:r>
    </w:p>
    <w:p/>
    <w:p>
      <w:pPr/>
      <w:r>
        <w:rPr/>
        <w:t xml:space="preserve">ولا يدرى من طلحة.</w:t>
      </w:r>
    </w:p>
    <w:p/>
    <w:p>
      <w:pPr/>
      <w:r>
        <w:rPr/>
        <w:t xml:space="preserve">تفرد عنه الوليد بن سليمان بن أبي السائب.</w:t>
      </w:r>
    </w:p>
    <w:p/>
    <w:p>
      <w:pPr/>
      <w:r>
        <w:rPr/>
        <w:t xml:space="preserve">رواه أبو داود في المراسيل.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 الدمشقي
</w:t>
      </w:r>
    </w:p>
    <w:p>
      <w:pPr/>
      <w:r>
        <w:rPr/>
        <w:t xml:space="preserve">طلحة بن أبي قنان الدمشقي أرسل عن النبي صلى الله عليه وسلم أنه كان إذا أراد أن يبول أخذ عودا رواه عنه الوليد بن سليمان بن أبي السائب</w:t>
      </w:r>
    </w:p>
    <w:p/>
    <w:p>
      <w:pPr/>
      <w:r>
        <w:rPr/>
        <w:t xml:space="preserve">قال ابن القطان لا يعرف بغير هذا</w:t>
      </w:r>
    </w:p>
    <w:p/>
    <w:p>
      <w:pPr/>
      <w:r>
        <w:rPr/>
        <w:t xml:space="preserve">قلت بل له رواية عن أبي قلابة والقاسم بن محمد بن محمد</w:t>
      </w:r>
    </w:p>
    <w:p/>
    <w:p>
      <w:pPr/>
      <w:r>
        <w:rPr/>
        <w:t xml:space="preserve">وذكره ابن حبان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 
</w:t>
      </w:r>
    </w:p>
    <w:p>
      <w:pPr/>
      <w:r>
        <w:rPr/>
        <w:t xml:space="preserve">طلحة بن أبي قنان. </w:t>
      </w:r>
    </w:p>
    <w:p/>
    <w:p>
      <w:pPr/>
      <w:r>
        <w:rPr/>
        <w:t xml:space="preserve">عن النبي صلى الله عليه وسلم، مرسلٌ.</w:t>
      </w:r>
    </w:p>
    <w:p/>
    <w:p>
      <w:pPr/>
      <w:r>
        <w:rPr/>
        <w:t xml:space="preserve">روى عنه الوليد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 القرشي العبدري مولاهم أبو قنان الدمشقي 
</w:t>
      </w:r>
    </w:p>
    <w:p>
      <w:pPr/>
      <w:r>
        <w:rPr/>
        <w:t xml:space="preserve">(د مد) طلحة بن أبي قنان القرشي العبدري مولاهم أبو قنان الدمشقي أخو قنان بن أبي قنان ويقال اسمه صالح بن أبي قنان. </w:t>
      </w:r>
    </w:p>
    <w:p/>
    <w:p>
      <w:pPr/>
      <w:r>
        <w:rPr/>
        <w:t xml:space="preserve">قال ابن القطان: لم يذكر أبو محمد لحديثه علة سوى الإرسال وطلحة هذا لا يعرف بغير هذا يعني حديث: ’’ كان إذا أراد أن يبول أتى عزازا ’’.</w:t>
      </w:r>
    </w:p>
    <w:p/>
    <w:p>
      <w:pPr/>
      <w:r>
        <w:rPr/>
        <w:t xml:space="preserve">وذكره الحافظ أبو [] في طبقة الذين رووا عن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 </w:t>
      </w:r>
    </w:p>
    <w:p/>
    <w:p>
      <w:pPr/>
      <w:r>
        <w:rPr/>
        <w:t xml:space="preserve">يروي المراسيل روى عنه الوليد بن سليمان بن أبي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قنان
</w:t>
      </w:r>
    </w:p>
    <w:p>
      <w:pPr/>
      <w:r>
        <w:rPr/>
        <w:t xml:space="preserve">طلحة بن أبي قنان </w:t>
      </w:r>
    </w:p>
    <w:p/>
    <w:p>
      <w:pPr/>
      <w:r>
        <w:rPr/>
        <w:t xml:space="preserve">روى عن النبي صلى الله عليه وسلم مرسل روى عنه الوليد بن سليمان بن أبي السائب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2026-07-29T08:24:16+03:00</dcterms:created>
  <dcterms:modified xsi:type="dcterms:W3CDTF">2026-07-29T08:24:16+03:00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