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العماني
</w:t>
      </w:r>
    </w:p>
    <w:p>
      <w:pPr/>
      <w:r>
        <w:rPr/>
        <w:t xml:space="preserve">العماني  شبيب بن عطية العماني: من أئمة الإباضية. كان من أصحاب الجلندي ابن مسعود. وقام بالإمامة بعد مقتله (134) وحمدت سيرته. وقيل : لم يكن إماما، وإنما كان محتسبا شديدا على ’’الجبابرة’’ وهم المتسلطون يومئذ على عمان من غير أهلها. وهو غير ’’شبيب الخارجي’’ الآتي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2026-09-26T00:02:57+03:00</dcterms:created>
  <dcterms:modified xsi:type="dcterms:W3CDTF">2026-09-26T00:02:57+03:00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