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شافع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شافع بن علي
</w:t>
      </w:r>
    </w:p>
    <w:p>
      <w:pPr/>
      <w:r>
        <w:rPr/>
        <w:t xml:space="preserve">شافع بن علي شافع بن علي بن عباس العسقلاني، ثم المصري، ناصر الدين: كاتب مؤرخ. له شعر جيد. باشر ديوان الانشاء بمصر زمانا، وأصابه سهم في صدغه، في وقعة حمص بين الجيش المصري والجيش المغولي سنة 680 هـ ، فعمى. وكان جماعا للكتب، خلف 18 خزانة. ولما كف بصره كان اذا جس كتابا منها عرفه، واذا أراد كتابا عرف موضعه. وله تصانيف، منها (ديوان شعره) و (شنف الآذان في مماثلة تراجم قلائد العقيان) و (المناقب السرية، المنتزعة من السيرة الظاهرية - خ) وهو مختصر (السيرة الظاهرية) للشيخ محيي الدين عبد الله بن عبد الظاهر، كاتب سر الملك الظاهر بيبرس، و (تشريف الأيام والعصور بسيرة الملك المنصور - خ) الجزء الثاني منه، في سيرة المنصور قلاوون، و (ما يشرح الصدور من أخبار عكا وصور) و (سيرة الأشرف خليل) و (سيرة الناصر) و (مناظرة ابن زيدون في رسالته) وغير ذلك، وليس بقليل.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2026-09-25T23:24:31+03:00</dcterms:created>
  <dcterms:modified xsi:type="dcterms:W3CDTF">2026-09-25T23:24:31+03:00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