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سملقة بن حباب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سملقة بن حباب
</w:t>
      </w:r>
    </w:p>
    <w:p>
      <w:pPr/>
      <w:r>
        <w:rPr/>
        <w:t xml:space="preserve">سملقة بن حباب  سملقة بن حباب العكي: سيد بني عك، في زمنه. كان في عهد انخراق السد بمأرب. ولجأت إليه قبائل الأزد، يتقدمها عمرو بن عامر (ملك مأرب) فأنزلها في أرضه قبل تفرقها في الأقطار.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2026-09-25T21:18:40+03:00</dcterms:created>
  <dcterms:modified xsi:type="dcterms:W3CDTF">2026-09-25T21:18:40+03:00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