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الكحال
</w:t>
      </w:r>
    </w:p>
    <w:p>
      <w:pPr>
        <w:jc w:val="start"/>
        <w:bidi/>
      </w:pPr>
      <w:r>
        <w:rPr>
          <w:rFonts w:ascii="arial" w:hAnsi="arial" w:eastAsia="arial" w:cs="arial"/>
          <w:sz w:val="28"/>
          <w:szCs w:val="28"/>
          <w:b w:val="1"/>
          <w:bCs w:val="1"/>
          <w:rtl/>
        </w:rPr>
        <w:t xml:space="preserve">الشريف الكحال
</w:t>
      </w:r>
    </w:p>
    <w:p>
      <w:pPr/>
      <w:r>
        <w:rPr/>
        <w:t xml:space="preserve">الشريف الكحال  سليمان بن موسى، أبو الفضل، الشريف برهان الدين ابن شرف الدين: كحال مصري، اديب، له شعر واخبار. كان حظيا عند الملك الناصر صلاح الدين بن ايوب، خدمه بصناعة الكحل (طب العينين) وكانت بينه وبين القاضي الفاضل، وشرف الدين ابن عنين، مودة ومداعبات شعرية. وفيه يقول القاضي الفاضل، وقد كحله:</w:t>
      </w:r>
    </w:p>
    <w:p/>
    <w:p>
      <w:pPr>
        <w:jc w:val="center"/>
      </w:pPr>
      <w:r>
        <w:rPr>
          <w:color w:val="ff0000"/>
        </w:rPr>
        <w:t xml:space="preserve">رجل توكل بي وكحلني</w:t>
      </w:r>
      <w:r>
        <w:rPr>
          <w:color w:val="ff0000"/>
        </w:rPr>
        <w:t xml:space="preserve">      </w:t>
      </w:r>
      <w:r>
        <w:rPr>
          <w:color w:val="ff0000"/>
        </w:rPr>
        <w:t xml:space="preserve">وفد هيت في عيني وفي عيني</w:t>
      </w:r>
    </w:p>
    <w:p/>
    <w:p>
      <w:pPr/>
      <w:r>
        <w:rPr/>
        <w:t xml:space="preserve">أي: اصيب في عينه وماله</w:t>
      </w:r>
    </w:p>
    <w:p/>
    <w:p>
      <w:pPr/>
      <w:r>
        <w:rPr/>
        <w:t xml:space="preserve">#وخشيت ينقل نقط كحلتهـ ، عيني من عين إلى غين.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الكحال
</w:t>
      </w:r>
    </w:p>
    <w:p>
      <w:pPr/>
      <w:r>
        <w:rPr/>
        <w:t xml:space="preserve">الشريف الكحال سليمان بن..، قال ابن أبي أصيبعة: هو السيد برهان الدين أبو الفضل، أصله من مصر وانتقل إلى الشأم، شريف الأعراق، لطيف الأخلاق، حلو الشمائل، مجموع الفضائل. كان عالما بصناعة الكحل، وافر المعرفة والفضل، متقنا للعلوم الأدبية، بارعا في فنون العربية، متميزا في النظم والنشر، متقدما في علم الشعر، وخدم بالكحل السلطان الملك الناصر صلاح الدين الناصر يوسف بن أيوب، وكان له منه الجامكية السنية، والمنزلة العلية، والإنعام العام. والفضل التام، ولم يزل مستمرا في خدمته متقدما في دولته إلى أن توفي رحمه الله تعالى. وللقاضي الفاضل فيه على سبيل المجون: </w:t>
      </w:r>
    </w:p>
    <w:p/>
    <w:p>
      <w:pPr>
        <w:jc w:val="center"/>
      </w:pPr>
      <w:r>
        <w:rPr>
          <w:color w:val="ff0000"/>
        </w:rPr>
        <w:t xml:space="preserve">رجل توكل لي وكحلني</w:t>
      </w:r>
      <w:r>
        <w:rPr>
          <w:color w:val="ff0000"/>
        </w:rPr>
        <w:t xml:space="preserve">      </w:t>
      </w:r>
      <w:r>
        <w:rPr>
          <w:color w:val="ff0000"/>
        </w:rPr>
        <w:t xml:space="preserve">ففجعت في عيني وفي عيني</w:t>
      </w:r>
    </w:p>
    <w:p/>
    <w:p>
      <w:pPr/>
      <w:r>
        <w:rPr/>
        <w:t xml:space="preserve">وقال فيه أيضا: </w:t>
      </w:r>
    </w:p>
    <w:p/>
    <w:p>
      <w:pPr>
        <w:jc w:val="center"/>
      </w:pPr>
      <w:r>
        <w:rPr>
          <w:color w:val="ff0000"/>
        </w:rPr>
        <w:t xml:space="preserve">عادى بني العباس حتى إنه</w:t>
      </w:r>
      <w:r>
        <w:rPr>
          <w:color w:val="ff0000"/>
        </w:rPr>
        <w:t xml:space="preserve">      </w:t>
      </w:r>
      <w:r>
        <w:rPr>
          <w:color w:val="ff0000"/>
        </w:rPr>
        <w:t xml:space="preserve">سلب السواد من العيون بكحله</w:t>
      </w:r>
    </w:p>
    <w:p/>
    <w:p>
      <w:pPr/>
      <w:r>
        <w:rPr/>
        <w:t xml:space="preserve">وكان أبو فضل الكحال قد أهدى إلى شرف الدين ابن عنين وهو بالديار المصرية خروفا فوجده هزيلا فكتب ابن عنين إليه: </w:t>
      </w:r>
    </w:p>
    <w:p/>
    <w:p>
      <w:pPr>
        <w:jc w:val="center"/>
      </w:pPr>
      <w:r>
        <w:rPr>
          <w:color w:val="ff0000"/>
        </w:rPr>
        <w:t xml:space="preserve">أبو الفضل وابن الفضل أنت وأهله</w:t>
      </w:r>
      <w:r>
        <w:rPr>
          <w:color w:val="ff0000"/>
        </w:rPr>
        <w:t xml:space="preserve">      </w:t>
      </w:r>
      <w:r>
        <w:rPr>
          <w:color w:val="ff0000"/>
        </w:rPr>
        <w:t xml:space="preserve">وعير بديع أن يكون لك الفضل</w:t>
      </w:r>
    </w:p>
    <w:p/>
    <w:p>
      <w:pPr>
        <w:jc w:val="center"/>
      </w:pPr>
      <w:r>
        <w:rPr>
          <w:color w:val="ff0000"/>
        </w:rPr>
        <w:t xml:space="preserve">أتتني أياديك التي لا أعدها</w:t>
      </w:r>
      <w:r>
        <w:rPr>
          <w:color w:val="ff0000"/>
        </w:rPr>
        <w:t xml:space="preserve">      </w:t>
      </w:r>
      <w:r>
        <w:rPr>
          <w:color w:val="ff0000"/>
        </w:rPr>
        <w:t xml:space="preserve">بطرفة ما وافى لها قبلها مثل</w:t>
      </w:r>
    </w:p>
    <w:p/>
    <w:p>
      <w:pPr>
        <w:jc w:val="center"/>
      </w:pPr>
      <w:r>
        <w:rPr>
          <w:color w:val="ff0000"/>
        </w:rPr>
        <w:t xml:space="preserve">أتاني خروف ما شككت بأنه</w:t>
      </w:r>
      <w:r>
        <w:rPr>
          <w:color w:val="ff0000"/>
        </w:rPr>
        <w:t xml:space="preserve">      </w:t>
      </w:r>
      <w:r>
        <w:rPr>
          <w:color w:val="ff0000"/>
        </w:rPr>
        <w:t xml:space="preserve">حليف هوى قد شفه الهجر والعذر</w:t>
      </w:r>
    </w:p>
    <w:p/>
    <w:p>
      <w:pPr>
        <w:jc w:val="center"/>
      </w:pPr>
      <w:r>
        <w:rPr>
          <w:color w:val="ff0000"/>
        </w:rPr>
        <w:t xml:space="preserve">إذا قام في شمس الظهيرة خلته</w:t>
      </w:r>
      <w:r>
        <w:rPr>
          <w:color w:val="ff0000"/>
        </w:rPr>
        <w:t xml:space="preserve">      </w:t>
      </w:r>
      <w:r>
        <w:rPr>
          <w:color w:val="ff0000"/>
        </w:rPr>
        <w:t xml:space="preserve">خيالا سرى في ظلمة ما له ظل</w:t>
      </w:r>
    </w:p>
    <w:p/>
    <w:p>
      <w:pPr>
        <w:jc w:val="center"/>
      </w:pPr>
      <w:r>
        <w:rPr>
          <w:color w:val="ff0000"/>
        </w:rPr>
        <w:t xml:space="preserve">فناشدته ما تشتهي قال قتة</w:t>
      </w:r>
      <w:r>
        <w:rPr>
          <w:color w:val="ff0000"/>
        </w:rPr>
        <w:t xml:space="preserve">      </w:t>
      </w:r>
      <w:r>
        <w:rPr>
          <w:color w:val="ff0000"/>
        </w:rPr>
        <w:t xml:space="preserve">وقاسمته ما شفه قال لي الأكل</w:t>
      </w:r>
    </w:p>
    <w:p/>
    <w:p>
      <w:pPr>
        <w:jc w:val="center"/>
      </w:pPr>
      <w:r>
        <w:rPr>
          <w:color w:val="ff0000"/>
        </w:rPr>
        <w:t xml:space="preserve">فأحضرتها خضراء مجاجة الثرى</w:t>
      </w:r>
      <w:r>
        <w:rPr>
          <w:color w:val="ff0000"/>
        </w:rPr>
        <w:t xml:space="preserve">      </w:t>
      </w:r>
      <w:r>
        <w:rPr>
          <w:color w:val="ff0000"/>
        </w:rPr>
        <w:t xml:space="preserve">مسلمة ما حص أوراقها النفل</w:t>
      </w:r>
    </w:p>
    <w:p/>
    <w:p>
      <w:pPr>
        <w:jc w:val="center"/>
      </w:pPr>
      <w:r>
        <w:rPr>
          <w:color w:val="ff0000"/>
        </w:rPr>
        <w:t xml:space="preserve">فظل يراعيها بعين ضعيفة</w:t>
      </w:r>
      <w:r>
        <w:rPr>
          <w:color w:val="ff0000"/>
        </w:rPr>
        <w:t xml:space="preserve">      </w:t>
      </w:r>
      <w:r>
        <w:rPr>
          <w:color w:val="ff0000"/>
        </w:rPr>
        <w:t xml:space="preserve">وينشدها والدمع في العين منهل</w:t>
      </w:r>
    </w:p>
    <w:p/>
    <w:p>
      <w:pPr>
        <w:jc w:val="center"/>
      </w:pPr>
      <w:r>
        <w:rPr>
          <w:color w:val="ff0000"/>
        </w:rPr>
        <w:t xml:space="preserve">أتت وحياض الموت بيني وبينها</w:t>
      </w:r>
      <w:r>
        <w:rPr>
          <w:color w:val="ff0000"/>
        </w:rPr>
        <w:t xml:space="preserve">      </w:t>
      </w:r>
      <w:r>
        <w:rPr>
          <w:color w:val="ff0000"/>
        </w:rPr>
        <w:t xml:space="preserve">وجادت بوصل حين لا ينفع الوصل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موسى
</w:t>
      </w:r>
    </w:p>
    <w:p>
      <w:pPr/>
      <w:r>
        <w:rPr/>
        <w:t xml:space="preserve">سليمان بن موسى برهان الدين أبو الفضل بن شرف الدين المعروف بالشريف الكحال المصري: كان أديبا فاضلا بارعا في العربية وفنون الأدب عارفا بصناعة الكحل، خدم بها الملك الناصر صلاح الدين بن أيوب وتقدم عنده وحظي لديه ونال عنده منزلة عالية وقبولا تاما، وكان بينه وبين القاضي الفاضل عبد الرحيم بن علي البيساني وبين شرف الدين محمد بن نصر المعروف بابن عنين الشاعر المشهور صحبة ومودة ومزاح ومداعبة، فأهدى الشريف الكحال إلى ابن عنين خروفا وكان مهزولا، فكتب إليه ابن عنين يداعبه:</w:t>
      </w:r>
    </w:p>
    <w:p/>
    <w:p>
      <w:pPr>
        <w:jc w:val="center"/>
      </w:pPr>
      <w:r>
        <w:rPr>
          <w:color w:val="ff0000"/>
        </w:rPr>
        <w:t xml:space="preserve">أبو الفضل وابن الفضل أنت وأهله </w:t>
      </w:r>
      <w:r>
        <w:rPr>
          <w:color w:val="ff0000"/>
        </w:rPr>
        <w:t xml:space="preserve">      </w:t>
      </w:r>
      <w:r>
        <w:rPr>
          <w:color w:val="ff0000"/>
        </w:rPr>
        <w:t xml:space="preserve">فغير عجيب أن يكون لك الفضل</w:t>
      </w:r>
    </w:p>
    <w:p/>
    <w:p>
      <w:pPr>
        <w:jc w:val="center"/>
      </w:pPr>
      <w:r>
        <w:rPr>
          <w:color w:val="ff0000"/>
        </w:rPr>
        <w:t xml:space="preserve">أتتني أياديك التي لا أعدها</w:t>
      </w:r>
      <w:r>
        <w:rPr>
          <w:color w:val="ff0000"/>
        </w:rPr>
        <w:t xml:space="preserve">      </w:t>
      </w:r>
      <w:r>
        <w:rPr>
          <w:color w:val="ff0000"/>
        </w:rPr>
        <w:t xml:space="preserve">لكثرتها لا كفر نعمى ولا جهل</w:t>
      </w:r>
    </w:p>
    <w:p/>
    <w:p>
      <w:pPr>
        <w:jc w:val="center"/>
      </w:pPr>
      <w:r>
        <w:rPr>
          <w:color w:val="ff0000"/>
        </w:rPr>
        <w:t xml:space="preserve">ولكنني أنبيك عنها بطرفة</w:t>
      </w:r>
      <w:r>
        <w:rPr>
          <w:color w:val="ff0000"/>
        </w:rPr>
        <w:t xml:space="preserve">      </w:t>
      </w:r>
      <w:r>
        <w:rPr>
          <w:color w:val="ff0000"/>
        </w:rPr>
        <w:t xml:space="preserve">تروقك ما وافى لها قبلها مثل</w:t>
      </w:r>
    </w:p>
    <w:p/>
    <w:p>
      <w:pPr>
        <w:jc w:val="center"/>
      </w:pPr>
      <w:r>
        <w:rPr>
          <w:color w:val="ff0000"/>
        </w:rPr>
        <w:t xml:space="preserve">أتاني خروف ما شككت بأنه</w:t>
      </w:r>
      <w:r>
        <w:rPr>
          <w:color w:val="ff0000"/>
        </w:rPr>
        <w:t xml:space="preserve">      </w:t>
      </w:r>
      <w:r>
        <w:rPr>
          <w:color w:val="ff0000"/>
        </w:rPr>
        <w:t xml:space="preserve">حليف هوى قد شفه الهجر والعذل</w:t>
      </w:r>
    </w:p>
    <w:p/>
    <w:p>
      <w:pPr>
        <w:jc w:val="center"/>
      </w:pPr>
      <w:r>
        <w:rPr>
          <w:color w:val="ff0000"/>
        </w:rPr>
        <w:t xml:space="preserve">إذا قام في شمس الظهيرة خلته</w:t>
      </w:r>
      <w:r>
        <w:rPr>
          <w:color w:val="ff0000"/>
        </w:rPr>
        <w:t xml:space="preserve">      </w:t>
      </w:r>
      <w:r>
        <w:rPr>
          <w:color w:val="ff0000"/>
        </w:rPr>
        <w:t xml:space="preserve">خيالا سرى في ظلمة ما له ظل</w:t>
      </w:r>
    </w:p>
    <w:p/>
    <w:p>
      <w:pPr>
        <w:jc w:val="center"/>
      </w:pPr>
      <w:r>
        <w:rPr>
          <w:color w:val="ff0000"/>
        </w:rPr>
        <w:t xml:space="preserve">فناشدته ما تشتهي؟ قال قتة</w:t>
      </w:r>
      <w:r>
        <w:rPr>
          <w:color w:val="ff0000"/>
        </w:rPr>
        <w:t xml:space="preserve">      </w:t>
      </w:r>
      <w:r>
        <w:rPr>
          <w:color w:val="ff0000"/>
        </w:rPr>
        <w:t xml:space="preserve">وقاسمته ما شفه؟ قال لي الأكل</w:t>
      </w:r>
    </w:p>
    <w:p/>
    <w:p>
      <w:pPr>
        <w:jc w:val="center"/>
      </w:pPr>
      <w:r>
        <w:rPr>
          <w:color w:val="ff0000"/>
        </w:rPr>
        <w:t xml:space="preserve">فأحضرتها خضراء مجاجة الثرى</w:t>
      </w:r>
      <w:r>
        <w:rPr>
          <w:color w:val="ff0000"/>
        </w:rPr>
        <w:t xml:space="preserve">      </w:t>
      </w:r>
      <w:r>
        <w:rPr>
          <w:color w:val="ff0000"/>
        </w:rPr>
        <w:t xml:space="preserve">مسلمة ما حص أوراقها الفتل</w:t>
      </w:r>
    </w:p>
    <w:p/>
    <w:p>
      <w:pPr>
        <w:jc w:val="center"/>
      </w:pPr>
      <w:r>
        <w:rPr>
          <w:color w:val="ff0000"/>
        </w:rPr>
        <w:t xml:space="preserve">فظل يراعيها بعين ضعيفة</w:t>
      </w:r>
      <w:r>
        <w:rPr>
          <w:color w:val="ff0000"/>
        </w:rPr>
        <w:t xml:space="preserve">      </w:t>
      </w:r>
      <w:r>
        <w:rPr>
          <w:color w:val="ff0000"/>
        </w:rPr>
        <w:t xml:space="preserve">وينشدها والدمع في العين منهل</w:t>
      </w:r>
    </w:p>
    <w:p/>
    <w:p>
      <w:pPr>
        <w:jc w:val="center"/>
      </w:pPr>
      <w:r>
        <w:rPr>
          <w:color w:val="ff0000"/>
        </w:rPr>
        <w:t xml:space="preserve">«أتت وحياض الموت بيني وبينها</w:t>
      </w:r>
      <w:r>
        <w:rPr>
          <w:color w:val="ff0000"/>
        </w:rPr>
        <w:t xml:space="preserve">      </w:t>
      </w:r>
      <w:r>
        <w:rPr>
          <w:color w:val="ff0000"/>
        </w:rPr>
        <w:t xml:space="preserve">وجادت بوصل حين لا ينفع الوصل»</w:t>
      </w:r>
    </w:p>
    <w:p/>
    <w:p>
      <w:pPr/>
      <w:r>
        <w:rPr/>
        <w:t xml:space="preserve">وكتب إليه القاضي الفاضل يداعبه وكان قد كحله:</w:t>
      </w:r>
    </w:p>
    <w:p/>
    <w:p>
      <w:pPr>
        <w:jc w:val="center"/>
      </w:pPr>
      <w:r>
        <w:rPr>
          <w:color w:val="ff0000"/>
        </w:rPr>
        <w:t xml:space="preserve">رجل توكل بي وكحلني</w:t>
      </w:r>
      <w:r>
        <w:rPr>
          <w:color w:val="ff0000"/>
        </w:rPr>
        <w:t xml:space="preserve">      </w:t>
      </w:r>
      <w:r>
        <w:rPr>
          <w:color w:val="ff0000"/>
        </w:rPr>
        <w:t xml:space="preserve">فدهيت في عيني وفي عيني</w:t>
      </w:r>
    </w:p>
    <w:p/>
    <w:p>
      <w:pPr>
        <w:jc w:val="center"/>
      </w:pPr>
      <w:r>
        <w:rPr>
          <w:color w:val="ff0000"/>
        </w:rPr>
        <w:t xml:space="preserve">وخشيت تنقل نقط كحلته</w:t>
      </w:r>
      <w:r>
        <w:rPr>
          <w:color w:val="ff0000"/>
        </w:rPr>
        <w:t xml:space="preserve">      </w:t>
      </w:r>
      <w:r>
        <w:rPr>
          <w:color w:val="ff0000"/>
        </w:rPr>
        <w:t xml:space="preserve">عيني من عين إلى غين</w:t>
      </w:r>
    </w:p>
    <w:p/>
    <w:p>
      <w:pPr/>
      <w:r>
        <w:rPr/>
        <w:t xml:space="preserve">ومن شعر الشريف الكحال:</w:t>
      </w:r>
    </w:p>
    <w:p/>
    <w:p>
      <w:pPr>
        <w:jc w:val="center"/>
      </w:pPr>
      <w:r>
        <w:rPr>
          <w:color w:val="ff0000"/>
        </w:rPr>
        <w:t xml:space="preserve">ومذ رمدت أجفانه لا مني العدا</w:t>
      </w:r>
      <w:r>
        <w:rPr>
          <w:color w:val="ff0000"/>
        </w:rPr>
        <w:t xml:space="preserve">      </w:t>
      </w:r>
      <w:r>
        <w:rPr>
          <w:color w:val="ff0000"/>
        </w:rPr>
        <w:t xml:space="preserve">على حبه يا ليت عيني لها فدا</w:t>
      </w:r>
    </w:p>
    <w:p/>
    <w:p>
      <w:pPr>
        <w:jc w:val="center"/>
      </w:pPr>
      <w:r>
        <w:rPr>
          <w:color w:val="ff0000"/>
        </w:rPr>
        <w:t xml:space="preserve">فقلت لهم كفوا فإن لحاظه</w:t>
      </w:r>
      <w:r>
        <w:rPr>
          <w:color w:val="ff0000"/>
        </w:rPr>
        <w:t xml:space="preserve">      </w:t>
      </w:r>
      <w:r>
        <w:rPr>
          <w:color w:val="ff0000"/>
        </w:rPr>
        <w:t xml:space="preserve">سيوف وشرط السيف أن يحمل الصدا</w:t>
      </w:r>
    </w:p>
    <w:p/>
    <w:p>
      <w:pPr/>
      <w:r>
        <w:rPr/>
        <w:t xml:space="preserve">وقال:</w:t>
      </w:r>
    </w:p>
    <w:p/>
    <w:p>
      <w:pPr>
        <w:jc w:val="center"/>
      </w:pPr>
      <w:r>
        <w:rPr>
          <w:color w:val="ff0000"/>
        </w:rPr>
        <w:t xml:space="preserve">كأن لحظ حبيبي في تناعسه</w:t>
      </w:r>
      <w:r>
        <w:rPr>
          <w:color w:val="ff0000"/>
        </w:rPr>
        <w:t xml:space="preserve">      </w:t>
      </w:r>
      <w:r>
        <w:rPr>
          <w:color w:val="ff0000"/>
        </w:rPr>
        <w:t xml:space="preserve">وقد رماني بسقم في الهوى وكمد</w:t>
      </w:r>
    </w:p>
    <w:p/>
    <w:p>
      <w:pPr>
        <w:jc w:val="center"/>
      </w:pPr>
      <w:r>
        <w:rPr>
          <w:color w:val="ff0000"/>
        </w:rPr>
        <w:t xml:space="preserve">من المجوس تراه كلما قدحت</w:t>
      </w:r>
      <w:r>
        <w:rPr>
          <w:color w:val="ff0000"/>
        </w:rPr>
        <w:t xml:space="preserve">      </w:t>
      </w:r>
      <w:r>
        <w:rPr>
          <w:color w:val="ff0000"/>
        </w:rPr>
        <w:t xml:space="preserve">نيران وجنته أومى لها وسجد</w:t>
      </w:r>
    </w:p>
    <w:p/>
    <w:p>
      <w:pPr/>
      <w:r>
        <w:rPr/>
        <w:t xml:space="preserve">توفي الشريف الكحال سنة تسعين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3،ص 1404)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2026-09-25T20:30:54+03:00</dcterms:created>
  <dcterms:modified xsi:type="dcterms:W3CDTF">2026-09-25T20:30:54+03:00</dcterms:modified>
</cp:coreProperties>
</file>

<file path=docProps/custom.xml><?xml version="1.0" encoding="utf-8"?>
<Properties xmlns="http://schemas.openxmlformats.org/officeDocument/2006/custom-properties" xmlns:vt="http://schemas.openxmlformats.org/officeDocument/2006/docPropsVTypes"/>
</file>