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
</w:t>
      </w:r>
    </w:p>
    <w:p>
      <w:pPr/>
      <w:r>
        <w:rPr/>
        <w:t xml:space="preserve">سليمان بن عبد الله  سليمان بن عبد الله بن سليمان بن علي، العباسي الهاشمي: امير، من اعيان الدولة العباسية. اقام الحج سنة 203 هـ ، وولاه المأمون الميدنة سنة 213 هـ ، ثم مكة، فاليمن. وجعل اليه ولاية كل بلدة يدخلها حتى يصل إلى اليمن. واستقر بعد ذلك بمكة إلى خلافة المعتصم، فعزله.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مكة والمدينة
</w:t>
      </w:r>
    </w:p>
    <w:p>
      <w:pPr/>
      <w:r>
        <w:rPr/>
        <w:t xml:space="preserve">أمير مكة والمدينة سليمان بن عبد الله بن سليمان بن علي بن عبد الله بن عباس الهاشمي. </w:t>
      </w:r>
    </w:p>
    <w:p/>
    <w:p>
      <w:pPr/>
      <w:r>
        <w:rPr/>
        <w:t xml:space="preserve">قدم دمشق مع المأمون، وكان قد ولاه المدينة سنة ثلاث عشرة ومائتين، ثم ولاه مكة، فلم يزل عليها إلى أن عزله المعتصم عنهما. وكان هو وابنه محمد يتداولان العمل: مرة الأب على المدينة والابن على مكة ومرة بالعكس. وكان المأمون ولاه اليمن وجعل ولاية كل بلدة يدخلها له حتى يصل اليمن. توفي سنة أربع وثلاثين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بن سليمان بن علي بن عبد الله بن عباس العباسي
</w:t>
      </w:r>
    </w:p>
    <w:p>
      <w:pPr/>
      <w:r>
        <w:rPr/>
        <w:t xml:space="preserve">سليمان بن عبد الله بن سليمان بن علي بن عبد الله بن عباس العباسي: </w:t>
      </w:r>
    </w:p>
    <w:p/>
    <w:p>
      <w:pPr/>
      <w:r>
        <w:rPr/>
        <w:t xml:space="preserve">أمير مكة والمدينة واليمن، قال يعقوب بن سفيان: ولى سليمان مكة والمدينة سنة أربع</w:t>
      </w:r>
    </w:p>
    <w:p/>
    <w:p>
      <w:pPr/>
      <w:r>
        <w:rPr/>
        <w:t xml:space="preserve">عشرة ومائتين، وكان ابنه على مكة مرة، وعلى المدينة مرة، وكان هو وأبوه يتداولان العمل على المدينة ومكة.</w:t>
      </w:r>
    </w:p>
    <w:p/>
    <w:p>
      <w:pPr/>
      <w:r>
        <w:rPr/>
        <w:t xml:space="preserve">وذكر صاحب المرآة: أن المأمون ولاه اليمن، وقال: ذكر خليفة أنه قدم دمشق في صحبة المأمون، وأنه توفى سنة أربع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2026-09-25T19:32:41+03:00</dcterms:created>
  <dcterms:modified xsi:type="dcterms:W3CDTF">2026-09-25T19:32:41+03:00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