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عمير بن الحارث
</w:t>
      </w:r>
    </w:p>
    <w:p>
      <w:pPr>
        <w:jc w:val="start"/>
        <w:bidi/>
      </w:pPr>
      <w:r>
        <w:rPr>
          <w:rFonts w:ascii="arial" w:hAnsi="arial" w:eastAsia="arial" w:cs="arial"/>
          <w:sz w:val="28"/>
          <w:szCs w:val="28"/>
          <w:b w:val="1"/>
          <w:bCs w:val="1"/>
          <w:rtl/>
        </w:rPr>
        <w:t xml:space="preserve">خفاف بن عمير بن الحارث
</w:t>
      </w:r>
    </w:p>
    <w:p>
      <w:pPr/>
      <w:r>
        <w:rPr/>
        <w:t xml:space="preserve">خفاف بن عمير بن الحارث بن الشريد بن رياح بن يقظة بن عصية بن خفاف بن امرئ القيس بن بهثة بن سليم. وهو المعروف بابن ندبة، بنون. وهي أمه.</w:t>
      </w:r>
    </w:p>
    <w:p/>
    <w:p>
      <w:pPr/>
      <w:r>
        <w:rPr/>
        <w:t xml:space="preserve">قال ابن الكلبي: شهد الفتح، وكان معه لواء بني سليم وكان شاعرا مشهورا.</w:t>
      </w:r>
    </w:p>
    <w:p/>
    <w:p>
      <w:pPr/>
      <w:r>
        <w:rPr/>
        <w:t xml:space="preserve">وقال الأصمعي: شهد حنينا وثبت على إسلامه في الردة، وبقي إلى زمن عمر.</w:t>
      </w:r>
    </w:p>
    <w:p/>
    <w:p>
      <w:pPr/>
      <w:r>
        <w:rPr/>
        <w:t xml:space="preserve">وقال أبو عبيدة: أغار الحارث بن الشريد- يعني جد خفاف هذا- على بني الحارث بن كعب، فسبى ندبة فوهبها لابنه عمير، فولدت له خفافا فنسب إليها.</w:t>
      </w:r>
    </w:p>
    <w:p/>
    <w:p>
      <w:pPr/>
      <w:r>
        <w:rPr/>
        <w:t xml:space="preserve">قال المرزباني: هي ندبة بنت أبان بن شيطان بن قنان بن سلمة، واسم جده الأعلى الشريد عمرو، وهو مخضرم، أدرك الجاهلية، ثم أسلم، وثبت في الردة، ومدح أبا بكر وبقي إلى أيام عمر وهو أحد فرسان قيس وشعرائها المذكورين.</w:t>
      </w:r>
    </w:p>
    <w:p/>
    <w:p>
      <w:pPr/>
      <w:r>
        <w:rPr/>
        <w:t xml:space="preserve">قال الأصمعي: هو دريد أشعر الفرسان، وكنيته أبو خراشة- بضم المعجمة وشين معجمة- وله يقول العباس بن مرداس من أبيات:</w:t>
      </w:r>
    </w:p>
    <w:p/>
    <w:p>
      <w:pPr>
        <w:jc w:val="center"/>
      </w:pPr>
      <w:r>
        <w:rPr>
          <w:color w:val="ff0000"/>
        </w:rPr>
        <w:t xml:space="preserve">أبا خراشة أما أنت ذا نفر</w:t>
      </w:r>
      <w:r>
        <w:rPr>
          <w:color w:val="ff0000"/>
        </w:rPr>
        <w:t xml:space="preserve">      </w:t>
      </w:r>
      <w:r>
        <w:rPr>
          <w:color w:val="ff0000"/>
        </w:rPr>
        <w:t xml:space="preserve">فإن قومي لم تأكلهم الضبع</w:t>
      </w:r>
    </w:p>
    <w:p/>
    <w:p>
      <w:pPr/>
      <w:r>
        <w:rPr/>
        <w:t xml:space="preserve">وأنشد له المبرد في «الكامل» شعرا يمدح به أبا بكر الصديق، وكأنه الذي أشار إليه المرزباني، وهو قائل البيت المشهور:</w:t>
      </w:r>
    </w:p>
    <w:p/>
    <w:p>
      <w:pPr>
        <w:jc w:val="center"/>
      </w:pPr>
      <w:r>
        <w:rPr>
          <w:color w:val="ff0000"/>
        </w:rPr>
        <w:t xml:space="preserve">أقول له والرمح يأطر متنه</w:t>
      </w:r>
      <w:r>
        <w:rPr>
          <w:color w:val="ff0000"/>
        </w:rPr>
        <w:t xml:space="preserve">      </w:t>
      </w:r>
      <w:r>
        <w:rPr>
          <w:color w:val="ff0000"/>
        </w:rPr>
        <w:t xml:space="preserve">تأمل خفافا إنني أنا ذلكا</w:t>
      </w:r>
    </w:p>
    <w:p/>
    <w:p>
      <w:pPr/>
      <w:r>
        <w:rPr/>
        <w:t xml:space="preserve">وقبله:</w:t>
      </w:r>
    </w:p>
    <w:p/>
    <w:p>
      <w:pPr>
        <w:jc w:val="center"/>
      </w:pPr>
      <w:r>
        <w:rPr>
          <w:color w:val="ff0000"/>
        </w:rPr>
        <w:t xml:space="preserve">فإن تك خيلي قد أصيب صميمها</w:t>
      </w:r>
      <w:r>
        <w:rPr>
          <w:color w:val="ff0000"/>
        </w:rPr>
        <w:t xml:space="preserve">      </w:t>
      </w:r>
      <w:r>
        <w:rPr>
          <w:color w:val="ff0000"/>
        </w:rPr>
        <w:t xml:space="preserve">فعمدا على عيني تيممت مالكا</w:t>
      </w:r>
    </w:p>
    <w:p/>
    <w:p>
      <w:pPr/>
      <w:r>
        <w:rPr/>
        <w:t xml:space="preserve">قال المرزباني: «قوله يأطر» أي يثنى. والمتن: الظهر، أي متنه لما طعنه. وقوله: أنا ذلكا: أي الذي سمعت به.</w:t>
      </w:r>
    </w:p>
    <w:p>
      <w:pPr>
        <w:jc w:val="start"/>
        <w:bidi/>
      </w:pPr>
      <w:r>
        <w:rPr>
          <w:sz w:val="24"/>
          <w:szCs w:val="24"/>
          <w:b w:val="1"/>
          <w:bCs w:val="1"/>
          <w:rtl/>
        </w:rPr>
        <w:t xml:space="preserve">
الإصابة في تمييز الصحابة،(دار الكتب العلمية - بيروت،1995،ط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عمير بن الحارث
</w:t>
      </w:r>
    </w:p>
    <w:p>
      <w:pPr/>
      <w:r>
        <w:rPr/>
        <w:t xml:space="preserve">خفاف بن عمير بن الحارث بن الشريد. وأسمه عمرو بن رباح بن يقظة بن عصية بن خفاف بن امرئ القيس بن بهثة بن سليم. وكان شاعرا وهو الذي يقال له خفاف ابن ندبة. وهي أمه بها يعرف. وهي ابنة الشيطان بن قنان سبية من بني الحارث بن كعب. ويقال إن ندبة كانت أمه سوداء. وشهد خفاف فتح مكة مع رسول الله - صلى الله عليه وسلم - وكان معه لواء بني سليم الآخر.</w:t>
      </w:r>
    </w:p>
    <w:p>
      <w:pPr>
        <w:jc w:val="start"/>
        <w:bidi/>
      </w:pPr>
      <w:r>
        <w:rPr>
          <w:sz w:val="24"/>
          <w:szCs w:val="24"/>
          <w:b w:val="1"/>
          <w:bCs w:val="1"/>
          <w:rtl/>
        </w:rPr>
        <w:t xml:space="preserve">
الطبقات الكبرى،(دار الكتب العلمية - بيروت،1990،ط 1،ج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عمير بن الحارث بن الشريد السلمي
</w:t>
      </w:r>
    </w:p>
    <w:p>
      <w:pPr/>
      <w:r>
        <w:rPr/>
        <w:t xml:space="preserve">خفاف بن عمير بن الحارث بن الشريد السلمي </w:t>
      </w:r>
    </w:p>
    <w:p/>
    <w:p>
      <w:pPr/>
      <w:r>
        <w:rPr/>
        <w:t xml:space="preserve">له صحبة وهو الذي يقال له خفاف بن ندبة وكانت ندبة أمه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2026-07-29T11:33:07+03:00</dcterms:created>
  <dcterms:modified xsi:type="dcterms:W3CDTF">2026-07-29T11:33:07+03:00</dcterms:modified>
</cp:coreProperties>
</file>

<file path=docProps/custom.xml><?xml version="1.0" encoding="utf-8"?>
<Properties xmlns="http://schemas.openxmlformats.org/officeDocument/2006/custom-properties" xmlns:vt="http://schemas.openxmlformats.org/officeDocument/2006/docPropsVTypes"/>
</file>