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
</w:t>
      </w:r>
    </w:p>
    <w:p>
      <w:pPr/>
      <w:r>
        <w:rPr/>
        <w:t xml:space="preserve">ابن سعادة  سليم بن عبد الله سعادة: معمر لبناني من قرية ميروبا. هو أول من زرع نصبة تفاح ميروبي في الأراضي اللبنانية - وأول ’’شيخ صلح’’ في بلاده. تزوج مرتين ومات عن 92 حفيدا.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2026-09-25T17:22:35+03:00</dcterms:created>
  <dcterms:modified xsi:type="dcterms:W3CDTF">2026-09-25T17:22:35+03:00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