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حميلة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حميلة بن عامر
</w:t>
      </w:r>
    </w:p>
    <w:p>
      <w:pPr/>
      <w:r>
        <w:rPr/>
        <w:t xml:space="preserve">حميلة بن عامر بن أنيف الأشجعي.</w:t>
      </w:r>
    </w:p>
    <w:p/>
    <w:p>
      <w:pPr/>
      <w:r>
        <w:rPr/>
        <w:t xml:space="preserve">ذكره ابن الكلبي وقال: إنه كان صاحب حلف رسول الله صلى الله عليه وسلم يوم الأحزاب.</w:t>
      </w:r>
    </w:p>
    <w:p/>
    <w:p>
      <w:pPr/>
      <w:r>
        <w:rPr/>
        <w:t xml:space="preserve">قلت: وهو عم نعيم بن مسعود الغفاري الصحابي المشهور. قال الرشاطي: لم يذكر حميلة أبو عمر، ولا ابن فتحون في الصحابة، يعني وهو على شرطهما.</w:t>
      </w:r>
    </w:p>
    <w:p/>
    <w:p>
      <w:pPr/>
      <w:r>
        <w:rPr/>
        <w:t xml:space="preserve">قلت: اختلف في ضبطه فقيل بالجيم وقيل بالمهملة، واختلف في ثاني حروفه، فقيل بالموحدة وقيل بالمثلثة، وقد تقدمت الإشارة إلى كل ذلك.</w:t>
      </w:r>
    </w:p>
    <w:p/>
    <w:p>
      <w:pPr/>
      <w:r>
        <w:rPr/>
        <w:t xml:space="preserve">الحاء بعدها النون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2026-07-28T23:32:51+03:00</dcterms:created>
  <dcterms:modified xsi:type="dcterms:W3CDTF">2026-07-28T23:32:51+03:00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