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يشكر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يشكر
</w:t>
      </w:r>
    </w:p>
    <w:p>
      <w:pPr/>
      <w:r>
        <w:rPr/>
        <w:t xml:space="preserve">سلمان بن يشكر  سلمان بن يشكر بن ناجية المرادي، من قحطان: جد جاهلي. ينسب إليه عبيد بن عمرو السلماني، من رجال الحديث، من أصحاب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2026-09-25T16:24:41+03:00</dcterms:created>
  <dcterms:modified xsi:type="dcterms:W3CDTF">2026-09-25T16:24:41+03:00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