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القليوبي
</w:t>
      </w:r>
    </w:p>
    <w:p>
      <w:pPr/>
      <w:r>
        <w:rPr/>
        <w:t xml:space="preserve">القليوبي  أحمد بن أحمد بن سلامة، أبو العباس، شهاب الدين القليوبي: فقيه متأدب، من أهل قليوب (في مصر) له حواش وشروح ورسائل، وكتاب في تراجم جماعة من أهل البيت سماه (تحفة الراغب - ط) و (تذكرة القليوبي - ط) طب، ورسالة في (فضائل مكة والمدينة وبيت المقدس وشئ من تاريخها - خ) في 70 ورقة، و (أوراق لطيفة - خ) علق بها على الجامع الصغير للسيوطي، فبين الحسن والضعيف والصحيح مما جاء فيه، و (الهداية من الضلالة في معرفة الوقت والقبلة من غير آلة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2026-09-16T12:41:06+03:00</dcterms:created>
  <dcterms:modified xsi:type="dcterms:W3CDTF">2026-09-16T12:41:06+03:00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