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 بن قتيبة
</w:t>
      </w:r>
    </w:p>
    <w:p>
      <w:pPr>
        <w:jc w:val="start"/>
        <w:bidi/>
      </w:pPr>
      <w:r>
        <w:rPr>
          <w:rFonts w:ascii="arial" w:hAnsi="arial" w:eastAsia="arial" w:cs="arial"/>
          <w:sz w:val="28"/>
          <w:szCs w:val="28"/>
          <w:b w:val="1"/>
          <w:bCs w:val="1"/>
          <w:rtl/>
        </w:rPr>
        <w:t xml:space="preserve">سلم بن قتيبة
</w:t>
      </w:r>
    </w:p>
    <w:p>
      <w:pPr/>
      <w:r>
        <w:rPr/>
        <w:t xml:space="preserve">سلم بن قتيبة  سلم بن قتيبة بن مسلم الباهلي الخراساني، أبو عبد الله: والي البصرة. وليها ليزيد بن عمر بن هبيرة في أيام مروان بن محمد، ثم وليها في أيام أبي جعفر المنصور، فكان من الموثوق بهم في الدولتين (الأموية والعباسية) وكان من عقلاء الأمراء، عادلا حسنت سيرته. ومات بالري. قال ابن الأثير: كان مشهورا عظيم القدر. </w:t>
      </w:r>
    </w:p>
    <w:p>
      <w:pPr>
        <w:jc w:val="start"/>
        <w:bidi/>
      </w:pPr>
      <w:r>
        <w:rPr>
          <w:sz w:val="24"/>
          <w:szCs w:val="24"/>
          <w:b w:val="1"/>
          <w:bCs w:val="1"/>
          <w:rtl/>
        </w:rPr>
        <w:t xml:space="preserve">
الأعلام،(دار العلم للملايين - بيروت،2002،ط 15،ج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الباهلي أمير البصرة
</w:t>
      </w:r>
    </w:p>
    <w:p>
      <w:pPr/>
      <w:r>
        <w:rPr/>
        <w:t xml:space="preserve">سلم الباهلي أمير البصرة سلم بن قتيبة بن مسلم أبو عبد الله الباهلي الخراساني والد سعيد بن سلم. </w:t>
      </w:r>
    </w:p>
    <w:p/>
    <w:p>
      <w:pPr/>
      <w:r>
        <w:rPr/>
        <w:t xml:space="preserve">حدث عن أبيه قتيبة وعبد الله بن عون وعمرو بن دينار وابن سيرين وغيرهم وسمع طاووسا وخالدا والحذاء. روى عنه شعبة وغيره، وأوفده يوسف بن عمر على هشام ليوليه خراسان وأثنى عليه فلم يفعل. وولي البصرة ليزيد بن عمر بن هبيرة في خلافة مروان، ثم وليها في خلافة المنصور. وكان جوادا، توفي سنة ثمان وأربعين ومائة، خدم في الدولتين، وكان عاقلا حازما.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قتيبة
</w:t>
      </w:r>
    </w:p>
    <w:p>
      <w:pPr/>
      <w:r>
        <w:rPr/>
        <w:t xml:space="preserve">سلم بن قتيبة [خ، عو] الباهلي.</w:t>
      </w:r>
    </w:p>
    <w:p/>
    <w:p>
      <w:pPr/>
      <w:r>
        <w:rPr/>
        <w:t xml:space="preserve">صدوق مشهور، وهم في سند حديث.</w:t>
      </w:r>
    </w:p>
    <w:p/>
    <w:p>
      <w:pPr/>
      <w:r>
        <w:rPr/>
        <w:t xml:space="preserve">قال فيه يحيى بن سعيد القطان: ليس من جمال المحامل.</w:t>
      </w:r>
    </w:p>
    <w:p/>
    <w:p>
      <w:pPr/>
      <w:r>
        <w:rPr/>
        <w:t xml:space="preserve">وقال أبو حاتم: كثير الوهم، ليس به بأس.</w:t>
      </w:r>
    </w:p>
    <w:p/>
    <w:p>
      <w:pPr/>
      <w:r>
        <w:rPr/>
        <w:t xml:space="preserve">وقال أبو داود وأبو زرعة: ثقة.</w:t>
      </w:r>
    </w:p>
    <w:p>
      <w:pPr>
        <w:jc w:val="start"/>
        <w:bidi/>
      </w:pPr>
      <w:r>
        <w:rPr>
          <w:sz w:val="24"/>
          <w:szCs w:val="24"/>
          <w:b w:val="1"/>
          <w:bCs w:val="1"/>
          <w:rtl/>
        </w:rPr>
        <w:t xml:space="preserve">
ميزان الاعتدال في نقد الرجال،(دار المعرفة للطباعة والنشر، بيروت - لبنان،1963،ط 1،ج 2،ص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قتيبة الباهلي الأمير 
</w:t>
      </w:r>
    </w:p>
    <w:p>
      <w:pPr/>
      <w:r>
        <w:rPr/>
        <w:t xml:space="preserve">سلم بن قتيبة الباهلي الأمير روى عن التابعين. </w:t>
      </w:r>
    </w:p>
    <w:p/>
    <w:p>
      <w:pPr/>
      <w:r>
        <w:rPr/>
        <w:t xml:space="preserve">سلم بن قتيبة الباهلي الأمير روى عن التابعين.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2026-09-25T15:17:52+03:00</dcterms:created>
  <dcterms:modified xsi:type="dcterms:W3CDTF">2026-09-25T15:17:52+03:00</dcterms:modified>
</cp:coreProperties>
</file>

<file path=docProps/custom.xml><?xml version="1.0" encoding="utf-8"?>
<Properties xmlns="http://schemas.openxmlformats.org/officeDocument/2006/custom-properties" xmlns:vt="http://schemas.openxmlformats.org/officeDocument/2006/docPropsVTypes"/>
</file>