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سلامة حجازي
</w:t>
      </w:r>
    </w:p>
    <w:p>
      <w:pPr>
        <w:jc w:val="start"/>
        <w:bidi/>
      </w:pPr>
      <w:r>
        <w:rPr>
          <w:rFonts w:ascii="arial" w:hAnsi="arial" w:eastAsia="arial" w:cs="arial"/>
          <w:sz w:val="28"/>
          <w:szCs w:val="28"/>
          <w:b w:val="1"/>
          <w:bCs w:val="1"/>
          <w:rtl/>
        </w:rPr>
        <w:t xml:space="preserve">سلامة حجازي
</w:t>
      </w:r>
    </w:p>
    <w:p>
      <w:pPr/>
      <w:r>
        <w:rPr/>
        <w:t xml:space="preserve">سلامة حجازي  سلامة حجازي: المؤسس المصري لأول جوقة تمثيلية في مصر. ومن كبار المغنين. ولد بالإسكندرية، واشتهر بحسن صوته. وأنشأ فرقة للتميل زار بها شمالي إفريقية وسورية وعرض بعض ’’رواياته’’ في دمشق وغيرها. وتوفي بالقاهرة ولجورج طنوس، كتاب ’’الشيخ سلامة حجازي - ط) في ترجمته وأقوال الشعراء والأدباء في رثائه. </w:t>
      </w:r>
    </w:p>
    <w:p>
      <w:pPr>
        <w:jc w:val="start"/>
        <w:bidi/>
      </w:pPr>
      <w:r>
        <w:rPr>
          <w:sz w:val="24"/>
          <w:szCs w:val="24"/>
          <w:b w:val="1"/>
          <w:bCs w:val="1"/>
          <w:rtl/>
        </w:rPr>
        <w:t xml:space="preserve">
الأعلام،(دار العلم للملايين - بيروت،2002،ط 15،ج 3،ص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2026-09-25T19:18:07+03:00</dcterms:created>
  <dcterms:modified xsi:type="dcterms:W3CDTF">2026-09-25T19:18:07+03:00</dcterms:modified>
</cp:coreProperties>
</file>

<file path=docProps/custom.xml><?xml version="1.0" encoding="utf-8"?>
<Properties xmlns="http://schemas.openxmlformats.org/officeDocument/2006/custom-properties" xmlns:vt="http://schemas.openxmlformats.org/officeDocument/2006/docPropsVTypes"/>
</file>