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جهم بن سعد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جهم بن سعد
</w:t>
      </w:r>
    </w:p>
    <w:p>
      <w:pPr/>
      <w:r>
        <w:rPr/>
        <w:t xml:space="preserve">جهم بن سعد ذكره القضاعي في «كتاب النبي صلى الله عليه وسلم» وأنه هو والزبير كانا يكتبان أموال الصدقة، وكذا ذكره القرطبي المفسر في المولد النبوي من تأليفه.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الإصابة في تمييز الصحابة،(دار الكتب العلمية - بيروت،1995،ط 1،ج 1،ص 625)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2026-07-29T05:14:05+03:00</dcterms:created>
  <dcterms:modified xsi:type="dcterms:W3CDTF">2026-07-29T05:14:05+03:00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