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العنسي
</w:t>
      </w:r>
    </w:p>
    <w:p>
      <w:pPr/>
      <w:r>
        <w:rPr/>
        <w:t xml:space="preserve">العنسي  سعيد بن حسن بن سعيد العنسي: قاضي فاضل من أهل ذمار (باليمن) ولي القضاء للمنصور (علي بن العباس) في بلاد (عتمة) وبلاد ’’وصاب’’ له كتب منها (ضوء النجوم في بحث التخوم) قال فيه صاحب نيل الوطر: وهو كتاب جليل مشتمل على تحقيق تخوم الأرض.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2026-09-25T12:05:28+03:00</dcterms:created>
  <dcterms:modified xsi:type="dcterms:W3CDTF">2026-09-25T12:05:28+03:00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