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فرديناند ميرن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ميرن
</w:t>
      </w:r>
    </w:p>
    <w:p>
      <w:pPr/>
      <w:r>
        <w:rPr/>
        <w:t xml:space="preserve">ميرن آوغست فرديناند ميرن August Ferdinand - Mehren مستشرق دانماركي، أخذ العربية عن فلايشر. وعلم اللغات الشرقية في كوبنهاجن نحو خمسين سنة. له (المنقولات من تلخيص المفتاح وشرحه المختصر، تليها منقولات من عقود الجمان - ط) في علوم البلاغة، أضاف إليه ملحقا بالالمانية عن البلاغة عند العرب. وعنى بنشر كتب، منها (نخبة الدهر في عجائب البر والبحر) لشيخ الربوة، و (تبيين كذب المفتري)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2026-09-16T01:06:33+03:00</dcterms:created>
  <dcterms:modified xsi:type="dcterms:W3CDTF">2026-09-16T01:06:33+03:00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