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حجي
</w:t>
      </w:r>
    </w:p>
    <w:p>
      <w:pPr/>
      <w:r>
        <w:rPr/>
        <w:t xml:space="preserve">ابن حجي  سعيد بن أبي بكر حجي السلاوي: اديب صحفي من أهل سلا (في جوار الرباط) أصدر جريدة المغرب، ثم مجلة المغرب. وتوفي بها شابا في نحو الثلاثين.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2026-09-25T10:54:40+03:00</dcterms:created>
  <dcterms:modified xsi:type="dcterms:W3CDTF">2026-09-25T10:54:40+03:00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