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ناشب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ناشب
</w:t>
      </w:r>
    </w:p>
    <w:p>
      <w:pPr/>
      <w:r>
        <w:rPr/>
        <w:t xml:space="preserve">سعد بن ناشب  سعد بن ناشب بن معاذ بن جعدة المازني التميمي: شاعر من الفتاك المردة. من أهل البصرة اشتهر في العصر المرواني وهو صاحب البيت:</w:t>
      </w:r>
    </w:p>
    <w:p/>
    <w:p>
      <w:pPr/>
      <w:r>
        <w:rPr/>
        <w:t xml:space="preserve">#إذا هم ألقى بين عينيه عزمهـ ، ونكب عن ذكر العواقب جانبامن أبيات أولها:</w:t>
      </w:r>
    </w:p>
    <w:p/>
    <w:p>
      <w:pPr>
        <w:jc w:val="center"/>
      </w:pPr>
      <w:r>
        <w:rPr>
          <w:color w:val="ff0000"/>
        </w:rPr>
        <w:t xml:space="preserve">سأغسل عني العار بالسيف جالبا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قضاء الله ما كان جالبا</w:t>
      </w:r>
    </w:p>
    <w:p/>
    <w:p>
      <w:pPr/>
      <w:r>
        <w:rPr/>
        <w:t xml:space="preserve">وكانت له دار بالبصرة، هدمها بلال بن أبي بردة بن أبي موسى الأشعري، وقيل: هدمها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2026-09-25T11:04:45+03:00</dcterms:created>
  <dcterms:modified xsi:type="dcterms:W3CDTF">2026-09-25T11:04:45+03:00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