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بنتا سعد بن 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بنتا سعد بن ربيع
</w:t>
      </w:r>
    </w:p>
    <w:p>
      <w:pPr/>
      <w:r>
        <w:rPr/>
        <w:t xml:space="preserve">بنتا سعد بن ربيع (س) بنتا سعد بن الربيع.</w:t>
      </w:r>
    </w:p>
    <w:p/>
    <w:p>
      <w:pPr/>
      <w:r>
        <w:rPr/>
        <w:t xml:space="preserve">روى عبد الله بن محمد بن عقيل، عن جابر بن عبد الله قال: جاءت امرأة النبي صلى الله عليه وسلم فقالت له: هاتان بنتا سعد بن الربيع، قتل معك يوم أحد، فأخذ عمهما كل شيء ترك أبوهما، فقال: سيقضي الله عز وجل في ذلك ما شاء. فنزلت: </w:t>
      </w:r>
    </w:p>
    <w:p>
      <w:pPr/>
      <w:r>
        <w:rPr>
          <w:color w:val="0000ff"/>
        </w:rPr>
        <w:t xml:space="preserve">{يوصيكم الله في أولادكم}</w:t>
      </w:r>
    </w:p>
    <w:p>
      <w:pPr/>
      <w:r>
        <w:rPr/>
        <w:t xml:space="preserve">، فقال النبي صلى الله عليه وسلم أعط هاتين الجاريتين الثلثين مما ترك أبوهما، وأعط أمهما الثمن، وما بقي فهو لك 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404)/(دار الفكر - بيروت،1989،ط 1،ج 6،ص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2026-07-28T18:10:58+03:00</dcterms:created>
  <dcterms:modified xsi:type="dcterms:W3CDTF">2026-07-28T18:10:58+03:00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