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أم أنس جدة موسى بن عمران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أم أنس جدة موسى بن عمران
</w:t>
      </w:r>
    </w:p>
    <w:p>
      <w:pPr/>
      <w:r>
        <w:rPr/>
        <w:t xml:space="preserve">أم أنس جدة موسى بن عمران (ب س) أم أنس جدة موسى بن عمران بن أبي أنس الأنصاري.</w:t>
      </w:r>
    </w:p>
    <w:p/>
    <w:p>
      <w:pPr/>
      <w:r>
        <w:rPr/>
        <w:t xml:space="preserve">روى عنها موسى بن عمران أنها قالت: يا رسول الله، جعلك الله في الرفيق الأعلى، وأنا معك.</w:t>
      </w:r>
    </w:p>
    <w:p/>
    <w:p>
      <w:pPr/>
      <w:r>
        <w:rPr/>
        <w:t xml:space="preserve">فقال: آمين. فقال لها: عليك بالصلاة واهجري المعاصي فإنه أفضل من الجهاد. أخرجها أبو عمر وأبو موسى، إلا أن أبا عمر قال: جدة يونس بن أبي أنس. وقال أبو موسى: جدة موسى. وقد وافق البخاري أبا عمر، فقد ذكره في التاريخ الكبير فقال: يونس بن عمران بن أبي أنس، يروي عن جدته أم أنس. والله أعلم. ورواها أبو موسى عن الطبراني من طريقين، فقال: أم موسى بن عمران.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1597)/(دار الكتب العلمية - بيروت،1994،ط 1،ج 7،ص 290)/(دار الفكر - بيروت،1989،ط 1،ج 6،ص 302)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أم أنس زوج أبي أنس
</w:t>
      </w:r>
    </w:p>
    <w:p>
      <w:pPr/>
      <w:r>
        <w:rPr/>
        <w:t xml:space="preserve">أم أنس زوج أبي أنس ووالدة عمران بن أبي أنس.</w:t>
      </w:r>
    </w:p>
    <w:p/>
    <w:p>
      <w:pPr/>
      <w:r>
        <w:rPr/>
        <w:t xml:space="preserve">أخرج الطبراني من طريق محمد بن إسماعيل الأنصاري، عن موسى بن عمران بن أبي أنس، عن جدته أم أنس- أنها قالت: أتيت رسول الله صلى الله عليه وآله وسلم فقلت: جعلك الله في الرفيق الأعلى من الجنة وأنا معك. قال: «أقيمي الصلاة، فإنها أفضل الجهاد، واهجري المعاصي فإنها أفضل الهجرة، واذكري الله كثيرا، فإنه أحب الأعمال إلى الله».</w:t>
      </w:r>
    </w:p>
    <w:p/>
    <w:p>
      <w:pPr/>
      <w:r>
        <w:rPr/>
        <w:t xml:space="preserve">وأخرجه الطبراني أيضا من طريق إسحاق بن إبراهيم بن نسطاس، حدثني مربع، عن أم أنس- أنها قالت: يا رسول الله، أوصني، فقال: «اهجري المعاصي، فإنها أفضل الهجرة....» الحديث.</w:t>
      </w:r>
    </w:p>
    <w:p/>
    <w:p>
      <w:pPr/>
      <w:r>
        <w:rPr/>
        <w:t xml:space="preserve">وفيه: «اذكري الله كثيرا، فإنك لا تأتين الله بشيء أحب إليه من كثرة ذكر الله».</w:t>
      </w:r>
    </w:p>
    <w:p/>
    <w:p>
      <w:pPr/>
      <w:r>
        <w:rPr/>
        <w:t xml:space="preserve">قال أبو موسى: أورد الطبراني الأول ترجمة مستقلة، وأورد الثاني في ترجمة أم سليم والدة أنس بن مالك، وكأن هذه ثالثة، كذا قال.</w:t>
      </w:r>
    </w:p>
    <w:p/>
    <w:p>
      <w:pPr/>
      <w:r>
        <w:rPr/>
        <w:t xml:space="preserve">وليس بظاهر، بل الظاهر أنهما واحدة غير أم سليم. وقد أفردها أبو عمر عن أم سليم، ولكنه قال: جدة يونس بن عثمان، وكذا قال البخاري في التاريخ يونس بن عمران بن أبي أنس، عن جدته، فذكر الحديث باللفظ الأول.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8،ص 357)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2026-07-29T10:39:59+03:00</dcterms:created>
  <dcterms:modified xsi:type="dcterms:W3CDTF">2026-07-29T10:39:59+03:00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