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سنين
</w:t>
      </w:r>
    </w:p>
    <w:p>
      <w:pPr/>
      <w:r>
        <w:rPr/>
        <w:t xml:space="preserve">ابن سنين  سرور بن الحسين بن سنين الحلبي: شاعر، من أهل حلب. رحل إلى طرابلس الشام، ومدح أمراءها بني سيفا،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2026-07-28T22:56:37+03:00</dcterms:created>
  <dcterms:modified xsi:type="dcterms:W3CDTF">2026-07-28T22:56:37+03:00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