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معاذة جارية عبد الله أبي ابن سلول
</w:t>
      </w:r>
    </w:p>
    <w:p>
      <w:pPr>
        <w:jc w:val="start"/>
        <w:bidi/>
      </w:pPr>
      <w:r>
        <w:rPr>
          <w:rFonts w:ascii="arial" w:hAnsi="arial" w:eastAsia="arial" w:cs="arial"/>
          <w:sz w:val="28"/>
          <w:szCs w:val="28"/>
          <w:b w:val="1"/>
          <w:bCs w:val="1"/>
          <w:rtl/>
        </w:rPr>
        <w:t xml:space="preserve">معاذة جارية عبد الله أبي ابن سلول
</w:t>
      </w:r>
    </w:p>
    <w:p>
      <w:pPr/>
      <w:r>
        <w:rPr/>
        <w:t xml:space="preserve">معاذة جارية عبد الله أبي ابن سلول (ب س) معاذة جارية عبد الله بن أبي ابن سلول.</w:t>
      </w:r>
    </w:p>
    <w:p/>
    <w:p>
      <w:pPr/>
      <w:r>
        <w:rPr/>
        <w:t xml:space="preserve">روى الليث، عن عقيل، عن الزهري، عن محمد بن ثابت- أخي بني الحارث بن الخزرج- في قوله عز وجل: </w:t>
      </w:r>
    </w:p>
    <w:p>
      <w:pPr/>
      <w:r>
        <w:rPr>
          <w:color w:val="0000ff"/>
        </w:rPr>
        <w:t xml:space="preserve">{ولا تكرهوا فتياتكم على البغاء}</w:t>
      </w:r>
    </w:p>
    <w:p>
      <w:pPr/>
      <w:r>
        <w:rPr/>
        <w:t xml:space="preserve">، قال: نزلت في معاذة جارية عبد الله بن أبي ابن سلول، وذلك أنه كان عنده أسير فكان عبد الله يضربها لتمكنه من نفسها، رجاء أن تحبل منه، فيأخذ في ذلك فداء، وهو العرض الذي قال الله عز وجل: </w:t>
      </w:r>
    </w:p>
    <w:p>
      <w:pPr/>
      <w:r>
        <w:rPr>
          <w:color w:val="0000ff"/>
        </w:rPr>
        <w:t xml:space="preserve">{لتبتغوا عرض الحياة الدنيا}</w:t>
      </w:r>
    </w:p>
    <w:p>
      <w:pPr/>
      <w:r>
        <w:rPr/>
        <w:t xml:space="preserve">، وكانت الجارية تأبى عليه وهي مسلمة- قال الزهري: كانت مسلمة فاضلة، فأنزل الله هذه الآية. ثم إنها عتقت وبايعت النبي صلى الله عليه وسلم بيعة النساء، فتزوجها بعد ذلك سهل بن قرظة، أخو بني عمرو بن عوف، فولدت عبد الله بن سهل وأم سعيد بنت سهل. ثم هلك عنها أو فارقها فتزوجها الحمير بن عدي القاري، أخو بني خطمة، فولدت له توأما: الحارث وعديا ابني الحمير، ثم فارقها فتزوجها عامر بن عدي رجل من بني خطمة أيضا، فولدت له أم حبيب بنت عامر.</w:t>
      </w:r>
    </w:p>
    <w:p/>
    <w:p>
      <w:pPr/>
      <w:r>
        <w:rPr/>
        <w:t xml:space="preserve">قيل في نسبها: معاذة بنت عبد الله بن حبر بن الضرير بن أمية بن خدارة بن الحارث ابن الخزرج.</w:t>
      </w:r>
    </w:p>
    <w:p/>
    <w:p>
      <w:pPr/>
      <w:r>
        <w:rPr/>
        <w:t xml:space="preserve">وقال ابن ماكولا: وأما الضرير- بضم الضاد المعجمة، وفتح الراء- فمعاذة بنت عبد الله بن حبر بن الضرير بن أمية بن خدارة بن الحارث بن الخزرج. وذكر من أمرها نحو ما تقدم.</w:t>
      </w:r>
    </w:p>
    <w:p/>
    <w:p>
      <w:pPr/>
      <w:r>
        <w:rPr/>
        <w:t xml:space="preserve">أخرجها أبو عمر، وأبو موسى. إلا أن أبا عمر قال: «معاذة بنت عبد الله. وقيل: مسيكة.</w:t>
      </w:r>
    </w:p>
    <w:p/>
    <w:p>
      <w:pPr/>
      <w:r>
        <w:rPr/>
        <w:t xml:space="preserve">قال الزهري: معاذة. وقال الأعمش، عن أبي سفيان، عن جابر اسمها مسيكة قال: والصحيح قول ابن شهاب إن شاء الله تعالى». </w:t>
      </w:r>
    </w:p>
    <w:p/>
    <w:p>
      <w:pPr/>
      <w:r>
        <w:rPr/>
        <w:t xml:space="preserve">وقد روى أبو صالح، عن ابن عباس القصة، وسمى الجارية، مسيكة، فوافق الأعمش، والله أعلم.</w:t>
      </w:r>
    </w:p>
    <w:p/>
    <w:p>
      <w:pPr/>
      <w:r>
        <w:rPr/>
        <w:t xml:space="preserve">قلت: قول ابن شهاب في نسبها ما ذكرناه إلى خدارة، يدل على أن الأنصار قد كان يسبي بعضهم بعضا في الجاهلية، فإن بني خدرة وخدارة هم من ولد الحارث بن الخزرج، وعبد الله بن أبي من بني الحبلي بن غنم بن عوف بن الخزرج، فكلهم خزرجيون، ومع ذا فقد كانت معاذة من خدارة وهي أمة لعبد الله بن أبي، والله أعلم.</w:t>
      </w:r>
    </w:p>
    <w:p>
      <w:pPr>
        <w:jc w:val="start"/>
        <w:bidi/>
      </w:pPr>
      <w:r>
        <w:rPr>
          <w:sz w:val="24"/>
          <w:szCs w:val="24"/>
          <w:b w:val="1"/>
          <w:bCs w:val="1"/>
          <w:rtl/>
        </w:rPr>
        <w:t xml:space="preserve">
أسد الغابة في معرفة الصحابة،(دار ابن حزم - بيروت،2012،ط 1،ج 1،ص 1582)/(دار الكتب العلمية - بيروت،1994،ط 1،ج 7،ص 257)/(دار الفكر - بيروت،1989،ط 1،ج 6،ص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معاذة بنت عبد الله
</w:t>
      </w:r>
    </w:p>
    <w:p>
      <w:pPr/>
      <w:r>
        <w:rPr/>
        <w:t xml:space="preserve">معاذة بنت عبد الله  وقيل مسيكة. مولاة عبد الله بن أبي بن سلول، فيها نزلت: ولا تكرهوا فتياتكم على البغاء إن أردن تحصنا لتبتغوا عرض الحياة الدنيا. وكان ابن أبي يكرهها على ذلك فتأبى وتمتنع منه لإسلامها، هكذا قال الزهري هي معاذة. وقال الأعمش، عن أبي سفيان، عن جابر: اسمها مسيكة. والصحيح ما قاله ابن شهاب إن شاء الله تعالى. ذكر إبراهيم ابن سعد عن ابن إسحاق قال: حدثني محمد بن مسلم بن شهاب الزهري، قال: كانت معاذة مولاة عبد الله بن أبي بن سلول امرأة مسلمة فاضلة، وكانت تأبى عليه مما يدعوها إليه، قال: ثم إن معاذة عتقت فكانت فيما بلغني ممن بايع النبي صلى الله عليه وسلم بيعة النساء فتزوجها بعد ذلك سهل بن قرظة أخو بني عمرو بن عوف، فولدت له عبد الله بن سهل، وأم سعيد بنت سهل، ثم هلك عنها أو فارقها فتزوجها الحمير بن عدي القاري، أخو بني خطمة، فولدت له توأما الحارث بن الحمير، وعدي بن الحمير، وأم سعد بنت الحمير،</w:t>
      </w:r>
    </w:p>
    <w:p/>
    <w:p>
      <w:pPr/>
      <w:r>
        <w:rPr/>
        <w:t xml:space="preserve">ثم فارقها فتزوجها عامر بن عدي رجل من بني خطمة، فولدت له أم حبيبة بنت عامر، قال: وكانت معاذة بنت عبد الله بن جبير بن الضرير بن أمية بن خدارة ابن الحارث بن الخزرج. قال أبو عمر: قول ابن شهاب هذا يدل على أن الأوس والخزرج كان يسبي بعضهم بعضا في الجاهلية ويملكون ما يسبون كسائر ما كانت العرب تصنعه.</w:t>
      </w:r>
    </w:p>
    <w:p>
      <w:pPr>
        <w:jc w:val="start"/>
        <w:bidi/>
      </w:pPr>
      <w:r>
        <w:rPr>
          <w:sz w:val="24"/>
          <w:szCs w:val="24"/>
          <w:b w:val="1"/>
          <w:bCs w:val="1"/>
          <w:rtl/>
        </w:rPr>
        <w:t xml:space="preserve">
الاستيعاب في معرفة الأصحاب،(دار الجيل - بيروت،1992،ط 1،ج 4،ص 1913)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2026-07-28T14:55:31+03:00</dcterms:created>
  <dcterms:modified xsi:type="dcterms:W3CDTF">2026-07-28T14:55:31+03:00</dcterms:modified>
</cp:coreProperties>
</file>

<file path=docProps/custom.xml><?xml version="1.0" encoding="utf-8"?>
<Properties xmlns="http://schemas.openxmlformats.org/officeDocument/2006/custom-properties" xmlns:vt="http://schemas.openxmlformats.org/officeDocument/2006/docPropsVTypes"/>
</file>