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 عمر بن الخطاب
</w:t>
      </w:r>
    </w:p>
    <w:p>
      <w:pPr>
        <w:jc w:val="start"/>
        <w:bidi/>
      </w:pPr>
      <w:r>
        <w:rPr>
          <w:rFonts w:ascii="arial" w:hAnsi="arial" w:eastAsia="arial" w:cs="arial"/>
          <w:sz w:val="28"/>
          <w:szCs w:val="28"/>
          <w:b w:val="1"/>
          <w:bCs w:val="1"/>
          <w:rtl/>
        </w:rPr>
        <w:t xml:space="preserve">صفية بنت - عمر بن الخطاب
</w:t>
      </w:r>
    </w:p>
    <w:p>
      <w:pPr/>
      <w:r>
        <w:rPr/>
        <w:t xml:space="preserve">صفية بنت- عمر بن الخطاب (ع س) صفية بنت عمر بن الخطاب العدوية. أوردها الطبراني في الصحابة.</w:t>
      </w:r>
    </w:p>
    <w:p/>
    <w:p>
      <w:pPr/>
      <w:r>
        <w:rPr/>
        <w:t xml:space="preserve">أخبرنا أبو موسى إذنا، أخبرنا أبو علي، أخبرنا أبو نعيم- (ح) قال أبو موسى: وأخبرنا أبو العباس، أخبرنا أبو بكر قالا: حدثنا أبو القاسم الطبراني، حدثنا محمد بن عثمان بن أبي شيبة، حدثنا الحسن بن سهل الحناط، حدثنا محمد بن سهل الأسدي، حدثنا شريك، عن عبد الكريم، عن عكرمة، عن ابن عباس: أن صفية بنت عمر بن الخطاب رضي الله عنه كانت مع النبي صلى الله عليه وسلم يوم خيبر.</w:t>
      </w:r>
    </w:p>
    <w:p/>
    <w:p>
      <w:pPr/>
      <w:r>
        <w:rPr/>
        <w:t xml:space="preserve">أخرجها أبو نعيم، وأبو موسى.</w:t>
      </w:r>
    </w:p>
    <w:p>
      <w:pPr>
        <w:jc w:val="start"/>
        <w:bidi/>
      </w:pPr>
      <w:r>
        <w:rPr>
          <w:sz w:val="24"/>
          <w:szCs w:val="24"/>
          <w:b w:val="1"/>
          <w:bCs w:val="1"/>
          <w:rtl/>
        </w:rPr>
        <w:t xml:space="preserve">
أسد الغابة في معرفة الصحابة،(دار ابن حزم - بيروت،2012،ط 1،ج 1،ص 1544)/(دار الكتب العلمية - بيروت،1994،ط 1،ج 7،ص 172)/(دار الفكر - بيروت،1989،ط 1،ج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عمر
</w:t>
      </w:r>
    </w:p>
    <w:p>
      <w:pPr/>
      <w:r>
        <w:rPr/>
        <w:t xml:space="preserve">صفية بنت عمر بن الخطاب القرشية العدوية.</w:t>
      </w:r>
    </w:p>
    <w:p/>
    <w:p>
      <w:pPr/>
      <w:r>
        <w:rPr/>
        <w:t xml:space="preserve">ذكرها الطبراني، وتبعه أبو نعيم، ثم أبو موسى، وأخرج من طريق محمد بن سهل الأسدي، عن شريك، عن عبد الكريم، عن عكرمة، عن ابن عباس- أن صفية بنت عمر بن الخطاب كانت مع النبي صلى الله عليه وسلم يوم خيبر.</w:t>
      </w:r>
    </w:p>
    <w:p>
      <w:pPr>
        <w:jc w:val="start"/>
        <w:bidi/>
      </w:pPr>
      <w:r>
        <w:rPr>
          <w:sz w:val="24"/>
          <w:szCs w:val="24"/>
          <w:b w:val="1"/>
          <w:bCs w:val="1"/>
          <w:rtl/>
        </w:rPr>
        <w:t xml:space="preserve">
الإصابة في تمييز الصحابة،(دار الكتب العلمية - بيروت،1995،ط 1،ج 8،ص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2026-07-28T05:11:27+03:00</dcterms:created>
  <dcterms:modified xsi:type="dcterms:W3CDTF">2026-07-28T05:11:27+03:00</dcterms:modified>
</cp:coreProperties>
</file>

<file path=docProps/custom.xml><?xml version="1.0" encoding="utf-8"?>
<Properties xmlns="http://schemas.openxmlformats.org/officeDocument/2006/custom-properties" xmlns:vt="http://schemas.openxmlformats.org/officeDocument/2006/docPropsVTypes"/>
</file>