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سلمى الاودية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سلمى الاودية
</w:t>
      </w:r>
    </w:p>
    <w:p>
      <w:pPr/>
      <w:r>
        <w:rPr/>
        <w:t xml:space="preserve">سلمى الاودية (ب) سلمى الأودية. حديثها عند أهل الكوفة ليس بصحيح.</w:t>
      </w:r>
    </w:p>
    <w:p/>
    <w:p>
      <w:pPr/>
      <w:r>
        <w:rPr/>
        <w:t xml:space="preserve">أخرجها أبو عمر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1533)/(دار الكتب العلمية - بيروت،1994،ط 1،ج 7،ص 147)/(دار الفكر - بيروت،1989،ط 1،ج 6،ص 146)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سلمى الأودية
</w:t>
      </w:r>
    </w:p>
    <w:p>
      <w:pPr/>
      <w:r>
        <w:rPr/>
        <w:t xml:space="preserve">سلمى الأودية حديثها عند أهل الكوفة، أخرجه أبو عمر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سلمى الأودية
</w:t>
      </w:r>
    </w:p>
    <w:p>
      <w:pPr/>
      <w:r>
        <w:rPr/>
        <w:t xml:space="preserve">سلمى الأودية حديثها عند أهل الكوفة ليس بصحيح.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1863)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2026-07-28T11:54:21+03:00</dcterms:created>
  <dcterms:modified xsi:type="dcterms:W3CDTF">2026-07-28T11:54:21+03:00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