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خرقاء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خرقاء
</w:t>
      </w:r>
    </w:p>
    <w:p>
      <w:pPr/>
      <w:r>
        <w:rPr/>
        <w:t xml:space="preserve">خرقاء (ب د ع) خرقاء، امرأة سوداء كانت تقم المسجد، مسجد رسول الله صلى الله عليه وسلم. لها ذكر في حديث حماد بن زيد، عن ثابت، عن أنس. قاله ابن منده وأبو نعيم.</w:t>
      </w:r>
    </w:p>
    <w:p/>
    <w:p>
      <w:pPr/>
      <w:r>
        <w:rPr/>
        <w:t xml:space="preserve">وقال أبو عمر: الخرقاء روى عنها أبو السفر سعيد بن محمد، ذكرها ابن السكن في الصحابيات، وليس في حديثها ما يدل على صحبتها ولا على رؤيتها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1506)/(دار الكتب العلمية - بيروت،1994،ط 1،ج 7،ص 86)/(دار الفكر - بيروت،1989،ط 1،ج 6،ص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خرقاء
</w:t>
      </w:r>
    </w:p>
    <w:p>
      <w:pPr/>
      <w:r>
        <w:rPr/>
        <w:t xml:space="preserve">خرقاء المرأة السوداء التي كانت تقم المسجد النبوي.</w:t>
      </w:r>
    </w:p>
    <w:p/>
    <w:p>
      <w:pPr/>
      <w:r>
        <w:rPr/>
        <w:t xml:space="preserve">لها ذكر من رواية حماد بن زيد، عن ثابت، عن أنس. هكذا أوردها ابن مندة، وتبعه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2026-09-21T20:05:54+03:00</dcterms:created>
  <dcterms:modified xsi:type="dcterms:W3CDTF">2026-09-21T20:05:54+03:00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