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حية بنت أبي حية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حية بنت أبي حية
</w:t>
      </w:r>
    </w:p>
    <w:p>
      <w:pPr/>
      <w:r>
        <w:rPr/>
        <w:t xml:space="preserve">حية بنت أبي حية (د ع) حية بنت أبي حية.</w:t>
      </w:r>
    </w:p>
    <w:p/>
    <w:p>
      <w:pPr/>
      <w:r>
        <w:rPr/>
        <w:t xml:space="preserve">روى حديثها عبد الله بن عون، عن عمرو بن سعيد، عن أبي زرعة بن عمرو بن حرير، عن حية بنت أبي حية قالت: دخل علي رجل فقلت: من أنت؟ قال: أبو بكر الصديق. قلت: صاحب رسول الله صلى الله عليه وسلم؟ قال: نعم.</w:t>
      </w:r>
    </w:p>
    <w:p/>
    <w:p>
      <w:pPr/>
      <w:r>
        <w:rPr/>
        <w:t xml:space="preserve">أخرجه ابن مند وأبو نعيم.</w:t>
      </w:r>
    </w:p>
    <w:p/>
    <w:p>
      <w:pPr/>
      <w:r>
        <w:rPr/>
        <w:t xml:space="preserve">قال الأمير أبو نصر: أما حية أوله حاء مهملة، بعدها ياء مشددة معجمة باثنتين من تحتها، فهي حية بنت أبي حية، روت عن أبي بكر الصديق، روى عنها أبو زرعة بن عمرو بن جرير.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1501)/(دار الكتب العلمية - بيروت،1994،ط 1،ج 7،ص 78)/(دار الفكر - بيروت،1989،ط 1،ج 6،ص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حية
</w:t>
      </w:r>
    </w:p>
    <w:p>
      <w:pPr/>
      <w:r>
        <w:rPr/>
        <w:t xml:space="preserve">حية بمهملة ومثناة تحتانية ثقيلة، بنت أبي حية - ضبطها ابن ماكولا.</w:t>
      </w:r>
    </w:p>
    <w:p/>
    <w:p>
      <w:pPr/>
      <w:r>
        <w:rPr/>
        <w:t xml:space="preserve">ذكرها ابن مندة، وقال: روى أزهر بن سعد وابن علية، عن عبد الله بن عون، عن عمرو بن سعيد، عن أبي زرعة عن عمرو بن جرير، عن حية بنت أبي حية، قالت: دخل علي رجل فقلت: من أنت؟ قال: أبو بكر الصديق. قلت: صاحب رسول الله صلى الله عليه وسلم؟ قال: نعم. فذكر قصة شبيهة بقصة زينب بنت جابر الأحمسية مع أبي بكر. ويحتمل التعدد.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2026-09-20T18:24:11+03:00</dcterms:created>
  <dcterms:modified xsi:type="dcterms:W3CDTF">2026-09-20T18:24:11+03:00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