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حواء أم يجيد الأنصارية
</w:t>
      </w:r>
    </w:p>
    <w:p>
      <w:pPr>
        <w:jc w:val="start"/>
        <w:bidi/>
      </w:pPr>
      <w:r>
        <w:rPr>
          <w:rFonts w:ascii="arial" w:hAnsi="arial" w:eastAsia="arial" w:cs="arial"/>
          <w:sz w:val="28"/>
          <w:szCs w:val="28"/>
          <w:b w:val="1"/>
          <w:bCs w:val="1"/>
          <w:rtl/>
        </w:rPr>
        <w:t xml:space="preserve">حواء أم يجيد الأنصارية
</w:t>
      </w:r>
    </w:p>
    <w:p>
      <w:pPr/>
      <w:r>
        <w:rPr/>
        <w:t xml:space="preserve">حواء أم يجيد الأنصارية (ب د ع) حواء أم بجيد الأنصارية. كانت من المبايعات من الأنصار، أسلمت قبل زوجها قيس ابن الخطيم، وهي بنت يزيد بن السكن بن كرز بن زعوراء من بني عبد الأشهل، قاله أبو نعيم.</w:t>
      </w:r>
    </w:p>
    <w:p/>
    <w:p>
      <w:pPr/>
      <w:r>
        <w:rPr/>
        <w:t xml:space="preserve">قال: وقيل: هي حواء بنت رافع بن امرئ القيس من بني عبد الأشهل، قال هذا جميعه أبو نعيم، عن ابن إسحاق، عن عاصم بن عمر بن قتادة، فقد جعل أبو نعيم «أم بجيد» هي بنت يزيد بن السكن، وهي بنت رافع. وأما ابن منده فإنه قال: حواء بنت زيد بن السكن الأشهلية امرأة قيس بن الخطيم، أسلمت وهاجرت، يقال لها أم بجيد... </w:t>
      </w:r>
    </w:p>
    <w:p/>
    <w:p>
      <w:pPr/>
      <w:r>
        <w:rPr/>
        <w:t xml:space="preserve">وذكر ترجمة أخرى: حواء بنت رافع، فقد جعلهما اثنتين: وأما أبو عمر فقال: حواء بنت زيد بن السكن: وترجمة ثانية: حواء بنت يزيد بن سنان بن كرز بن زعوراء امرأة قيس بن الخطيم، </w:t>
      </w:r>
    </w:p>
    <w:p/>
    <w:p>
      <w:pPr/>
      <w:r>
        <w:rPr/>
        <w:t xml:space="preserve">وترجمة ثالثة: حواء الأنصارية جدة ابن بجيد، فقد جعلهن ثلاثا على ما نذكره مفصلا في التراجم بعد هذه إن شاء الله تعالى.</w:t>
      </w:r>
    </w:p>
    <w:p/>
    <w:p>
      <w:pPr/>
      <w:r>
        <w:rPr/>
        <w:t xml:space="preserve">روى هشام بن سعد، عن زيد بن أسلم، عن ابن بجيد، عن جدته حواء.</w:t>
      </w:r>
    </w:p>
    <w:p/>
    <w:p>
      <w:pPr/>
      <w:r>
        <w:rPr/>
        <w:t xml:space="preserve">وكانت من المبايعات- قالت: سمعت رسول الله صلى الله عليه وسلم يقول: اسفروا بالصبح فإنه أعظم للأجر ذكر هذا الحديث أبو نعيم وأبو عمر في هذه الترجمة، وذكراهما أيضا، وابن منده عن مالك، عن زيد بن أسلم، عن عمرو بن معاذ، عن جدته سواء، عن النبي صلى الله عليه وسلم قال: لا تردوا السائل ولو بظلف محرق. فاستدل أبو نعيم وابن منده بهذا، على أنهما واحدة، وأما أبو عمر فإنه جعل هذا اختلافا في الإسناد، فإنه قال قد ذكرت الاضطراب في هذا الإسناد في كتاب «التمهيد وقال أبو عمر: ومنهم من يجعل هذه التي قبلها، يعني حواء بنت يزيد بن السكن.</w:t>
      </w:r>
    </w:p>
    <w:p/>
    <w:p>
      <w:pPr/>
      <w:r>
        <w:rPr/>
        <w:t xml:space="preserve">أخرجها الثلاثة، إلا أن ابن منده ترجم عليها فقال: حواء بنت السكن الأشهلية.</w:t>
      </w:r>
    </w:p>
    <w:p>
      <w:pPr>
        <w:jc w:val="start"/>
        <w:bidi/>
      </w:pPr>
      <w:r>
        <w:rPr>
          <w:sz w:val="24"/>
          <w:szCs w:val="24"/>
          <w:b w:val="1"/>
          <w:bCs w:val="1"/>
          <w:rtl/>
        </w:rPr>
        <w:t xml:space="preserve">
أسد الغابة في معرفة الصحابة،(دار ابن حزم - بيروت،2012،ط 1،ج 1،ص 1499)/(دار الكتب العلمية - بيروت،1994،ط 1،ج 7،ص 73)/(دار الفكر - بيروت،1989،ط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w:t>
      </w:r>
    </w:p>
    <w:p>
      <w:pPr/>
      <w:r>
        <w:rPr/>
        <w:t xml:space="preserve">حواء أم بجيد، بموحدة وجيم مصغرا.</w:t>
      </w:r>
    </w:p>
    <w:p/>
    <w:p>
      <w:pPr/>
      <w:r>
        <w:rPr/>
        <w:t xml:space="preserve">روى حديثها مالك عن زيد بن أسلم، عن أم بجيد الأنصارية، عن جدته، عن النبي صلى الله عليه وسلم- أنها سمعته يقول: «ردوا السائل ولو بظلف محرق». هكذا أخرجه أحمد في مسندة عن روح بن عبادة بن مالك، وترجم لها حواء جدة عمرو بن معاذ. ورواه أصحاب الموطأ فيه عن مالك عن زيد بلفظ: «يا نساء المؤمنات، لا تحقرن إحداكن لجارتها ولو بكراع محرق».</w:t>
      </w:r>
    </w:p>
    <w:p/>
    <w:p>
      <w:pPr/>
      <w:r>
        <w:rPr/>
        <w:t xml:space="preserve">ورواه مالك أيضا، عن زيد بن أسلم، عن عمرو بن معاذ، عن جدته حواء، عن النبي صلى الله عليه وسلم، قال: «لا تحقرن جارة لجارتها ولو فرسن شاة».</w:t>
      </w:r>
    </w:p>
    <w:p/>
    <w:p>
      <w:pPr/>
      <w:r>
        <w:rPr/>
        <w:t xml:space="preserve">وأخرجه من طريق سعيد المقبري، عن عبد الرحمن بن بجيد الأنصاري، عن جدته مثله.</w:t>
      </w:r>
    </w:p>
    <w:p/>
    <w:p>
      <w:pPr/>
      <w:r>
        <w:rPr/>
        <w:t xml:space="preserve">ولها حديث آخر</w:t>
      </w:r>
    </w:p>
    <w:p/>
    <w:p>
      <w:pPr/>
      <w:r>
        <w:rPr/>
        <w:t xml:space="preserve">أخرجه حديث آخر أخرجه البزار، وأبو نعيم، من طريق هشام بن سعد، عن زيد بن أسعد، عن ابن بجيد، عن جدته حواء، وكانت من المبايعات، قالت: سمعت رسول الله صلى الله عليه وسلم يقول: «أسفروا»</w:t>
      </w:r>
    </w:p>
    <w:p/>
    <w:p>
      <w:pPr/>
      <w:r>
        <w:rPr/>
        <w:t xml:space="preserve">بالصبح فإنه أعظم للأجر».</w:t>
      </w:r>
    </w:p>
    <w:p/>
    <w:p>
      <w:pPr/>
      <w:r>
        <w:rPr/>
        <w:t xml:space="preserve">قال البزار: تفرد به إسحاق الحنفي، عن هشام بن سعد. وأخرجه سعيد بن منصور في السنن، وابن أبي خيثمة عنه، عن حفص بن ميسرة، عن زيد بن أسلم، عن عمرو بن معاذ الأنصاري، عن جدته حواء، فذكر مثل الأول.</w:t>
      </w:r>
    </w:p>
    <w:p/>
    <w:p>
      <w:pPr/>
      <w:r>
        <w:rPr/>
        <w:t xml:space="preserve">وكذا أخرجه الحسن بن سفيان في مسندة، من طريق حفص، قال أبو عمر: قلبه حفص بن ميسرة، وهو عند ابن وهب عنه. وقال ابن مندة: رواه الليث وابن أبي ذئب، عن سعيد بن المقبري، عن أم بجيد. ورواه الأوزاعي عن المطلب بن عبد الله، عن ابن بجيد، عن جدته، وكذا قال الثوري: عن منصور بن حبان، عن ابن بجيد.</w:t>
      </w:r>
    </w:p>
    <w:p/>
    <w:p>
      <w:pPr/>
      <w:r>
        <w:rPr/>
        <w:t xml:space="preserve">قلت: ووصل أبو نعيم رواية الليث، ولفظه: حدثني سعيد المقبري، عن عبد الرحمن ابن بجيد، أحد بني حارثة- أن جدته حدثته وهي أم بجيد، وكانت ممن بايع رسول الله صلى الله عليه وسلم أنها قالت لرسول الله صلى الله عليه وسلم: إن المسكين ليقوم على بابي فلا أجد له شيئا أعطيه. فقال لها: «إن لم تجدي له شيئا تعطينه إياه إلا ظلفا محرقا فادفعيه إليه في يده».</w:t>
      </w:r>
    </w:p>
    <w:p/>
    <w:p>
      <w:pPr/>
      <w:r>
        <w:rPr/>
        <w:t xml:space="preserve">هكذا أخرجه ابن سعد، عن أبي الوليد، عن الليث.</w:t>
      </w:r>
    </w:p>
    <w:p/>
    <w:p>
      <w:pPr/>
      <w:r>
        <w:rPr/>
        <w:t xml:space="preserve">قال أبو نعيم: ورواه حماد بن سلمة عن محمد بن إسحاق عن المقبري مثله.</w:t>
      </w:r>
    </w:p>
    <w:p/>
    <w:p>
      <w:pPr/>
      <w:r>
        <w:rPr/>
        <w:t xml:space="preserve">قلت: أخرجه ابن سعد عن عقال عنه، قال: ورواه الثوري عن منصور بن حبان، فقال: عن ابن بجيد عن جدته. قال أبو عمر: يقال إن اسم أم بجيد حواء.</w:t>
      </w:r>
    </w:p>
    <w:p>
      <w:pPr>
        <w:jc w:val="start"/>
        <w:bidi/>
      </w:pPr>
      <w:r>
        <w:rPr>
          <w:sz w:val="24"/>
          <w:szCs w:val="24"/>
          <w:b w:val="1"/>
          <w:bCs w:val="1"/>
          <w:rtl/>
        </w:rPr>
        <w:t xml:space="preserve">
الإصابة في تمييز الصحابة،(دار الكتب العلمية - بيروت،1995،ط 1،ج 8،ص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حواء
</w:t>
      </w:r>
    </w:p>
    <w:p>
      <w:pPr/>
      <w:r>
        <w:rPr/>
        <w:t xml:space="preserve">حواء جدة عمرو بن معاذ الأنصارية.</w:t>
      </w:r>
    </w:p>
    <w:p/>
    <w:p>
      <w:pPr/>
      <w:r>
        <w:rPr/>
        <w:t xml:space="preserve">فرق ابن سعد بينها وبين حواء أم بجيد، وهما واحدة</w:t>
      </w:r>
    </w:p>
    <w:p/>
    <w:p>
      <w:pPr/>
      <w:r>
        <w:rPr/>
        <w:t xml:space="preserve">فأخرج من طريق حفص بن ميسرة، عن زيد بن أسلم، عن عمرو بن معاذ، عن جدته حواء: سمعت رسول الله صلى الله عليه وسلم يقول: «ردوا السائل ولو بظلف محرق».</w:t>
      </w:r>
    </w:p>
    <w:p/>
    <w:p>
      <w:pPr/>
      <w:r>
        <w:rPr/>
        <w:t xml:space="preserve">وقد تقدم في حواء أم بجيد، من طريق مالك، عن زيد، لكن خالف في لفظ المتن.</w:t>
      </w:r>
    </w:p>
    <w:p/>
    <w:p>
      <w:pPr/>
      <w:r>
        <w:rPr/>
        <w:t xml:space="preserve">فالله أعلم.</w:t>
      </w:r>
    </w:p>
    <w:p>
      <w:pPr>
        <w:jc w:val="start"/>
        <w:bidi/>
      </w:pPr>
      <w:r>
        <w:rPr>
          <w:sz w:val="24"/>
          <w:szCs w:val="24"/>
          <w:b w:val="1"/>
          <w:bCs w:val="1"/>
          <w:rtl/>
        </w:rPr>
        <w:t xml:space="preserve">
الإصابة في تمييز الصحابة،(دار الكتب العلمية - بيروت،1995،ط 1،ج 8،ص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2026-09-20T18:06:15+03:00</dcterms:created>
  <dcterms:modified xsi:type="dcterms:W3CDTF">2026-09-20T18:06:15+03:00</dcterms:modified>
</cp:coreProperties>
</file>

<file path=docProps/custom.xml><?xml version="1.0" encoding="utf-8"?>
<Properties xmlns="http://schemas.openxmlformats.org/officeDocument/2006/custom-properties" xmlns:vt="http://schemas.openxmlformats.org/officeDocument/2006/docPropsVTypes"/>
</file>