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حقة بنت عمرو
</w:t>
      </w:r>
    </w:p>
    <w:p>
      <w:pPr>
        <w:jc w:val="start"/>
        <w:bidi/>
      </w:pPr>
      <w:r>
        <w:rPr>
          <w:rFonts w:ascii="arial" w:hAnsi="arial" w:eastAsia="arial" w:cs="arial"/>
          <w:sz w:val="28"/>
          <w:szCs w:val="28"/>
          <w:b w:val="1"/>
          <w:bCs w:val="1"/>
          <w:rtl/>
        </w:rPr>
        <w:t xml:space="preserve">حقة بنت عمرو
</w:t>
      </w:r>
    </w:p>
    <w:p>
      <w:pPr/>
      <w:r>
        <w:rPr/>
        <w:t xml:space="preserve">حقة بنت عمرو (ب د ع) حقة بنت عمرو. صحبت النبي صلى الله عليه وسلم، وصلت معه القبلتين.</w:t>
      </w:r>
    </w:p>
    <w:p/>
    <w:p>
      <w:pPr/>
      <w:r>
        <w:rPr/>
        <w:t xml:space="preserve">روى شريك، عن عاصم الأحول، عن أبي مجاز، عن حقة بنت عمرو، وكانت قد أدركت النبي صلى الله عليه وسلم وصلت معه القبلتين، وكانت إذا أحرمت أو أرادت أن تحرم قربت عيبتها فلبست من ثيابها ما شاءت وفيها العصفر.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1497)/(دار الكتب العلمية - بيروت،1994،ط 1،ج 7،ص 69)/(دار الفكر - بيروت،1989،ط 1،ج 6،ص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حقة بنت عمرو
</w:t>
      </w:r>
    </w:p>
    <w:p>
      <w:pPr/>
      <w:r>
        <w:rPr/>
        <w:t xml:space="preserve">حقة بنت عمرو  كانت قد صلت القبلتين. روى عنها أبو مجلز أنها كانت تلبس المعصفر في الإحرام.</w:t>
      </w:r>
    </w:p>
    <w:p>
      <w:pPr>
        <w:jc w:val="start"/>
        <w:bidi/>
      </w:pPr>
      <w:r>
        <w:rPr>
          <w:sz w:val="24"/>
          <w:szCs w:val="24"/>
          <w:b w:val="1"/>
          <w:bCs w:val="1"/>
          <w:rtl/>
        </w:rPr>
        <w:t xml:space="preserve">
الاستيعاب في معرفة الأصحاب،(دار الجيل - بيروت،1992،ط 1،ج 4،ص 1812)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حقة بنت عمرو
</w:t>
      </w:r>
    </w:p>
    <w:p>
      <w:pPr/>
      <w:r>
        <w:rPr/>
        <w:t xml:space="preserve">حقة بنت عمرو </w:t>
      </w:r>
    </w:p>
    <w:p/>
    <w:p>
      <w:pPr/>
      <w:r>
        <w:rPr/>
        <w:t xml:space="preserve">صلت القبلتين مع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2026-09-20T18:23:37+03:00</dcterms:created>
  <dcterms:modified xsi:type="dcterms:W3CDTF">2026-09-20T18:23:37+03:00</dcterms:modified>
</cp:coreProperties>
</file>

<file path=docProps/custom.xml><?xml version="1.0" encoding="utf-8"?>
<Properties xmlns="http://schemas.openxmlformats.org/officeDocument/2006/custom-properties" xmlns:vt="http://schemas.openxmlformats.org/officeDocument/2006/docPropsVTypes"/>
</file>