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حبيبة بنت قيس
</w:t>
      </w:r>
    </w:p>
    <w:p>
      <w:pPr>
        <w:jc w:val="start"/>
        <w:bidi/>
      </w:pPr>
      <w:r>
        <w:rPr>
          <w:rFonts w:ascii="arial" w:hAnsi="arial" w:eastAsia="arial" w:cs="arial"/>
          <w:sz w:val="28"/>
          <w:szCs w:val="28"/>
          <w:b w:val="1"/>
          <w:bCs w:val="1"/>
          <w:rtl/>
        </w:rPr>
        <w:t xml:space="preserve">حبيبة بنت قيس
</w:t>
      </w:r>
    </w:p>
    <w:p>
      <w:pPr/>
      <w:r>
        <w:rPr/>
        <w:t xml:space="preserve">حبيبة بنت قيس حبيبة بنت قيس بن زيد بن عامر بن سواد الأنصارية، من بني ظفر، وهي أم عبيد الله ابن معاذ بن الحارث، ابن عفراء بايعت رسول الله صلى الله عليه وسلم.</w:t>
      </w:r>
    </w:p>
    <w:p>
      <w:pPr>
        <w:jc w:val="start"/>
        <w:bidi/>
      </w:pPr>
      <w:r>
        <w:rPr>
          <w:sz w:val="24"/>
          <w:szCs w:val="24"/>
          <w:b w:val="1"/>
          <w:bCs w:val="1"/>
          <w:rtl/>
        </w:rPr>
        <w:t xml:space="preserve">
أسد الغابة في معرفة الصحابة،(دار ابن حزم - بيروت،2012،ط 1،ج 1،ص 1495)/(دار الكتب العلمية - بيروت،1994،ط 1،ج 7،ص 64)/(دار الفكر - بيروت،1989،ط 1،ج 6،ص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قيس
</w:t>
      </w:r>
    </w:p>
    <w:p>
      <w:pPr/>
      <w:r>
        <w:rPr/>
        <w:t xml:space="preserve">حبيبة بنت قيس بن زيد بن عامر بن سواد الأنصاري، من بني ظفر.</w:t>
      </w:r>
    </w:p>
    <w:p/>
    <w:p>
      <w:pPr/>
      <w:r>
        <w:rPr/>
        <w:t xml:space="preserve">بايعت رسول الله صلى الله عليه وسلم، ذكرها ابن الأثير.</w:t>
      </w:r>
    </w:p>
    <w:p>
      <w:pPr>
        <w:jc w:val="start"/>
        <w:bidi/>
      </w:pPr>
      <w:r>
        <w:rPr>
          <w:sz w:val="24"/>
          <w:szCs w:val="24"/>
          <w:b w:val="1"/>
          <w:bCs w:val="1"/>
          <w:rtl/>
        </w:rPr>
        <w:t xml:space="preserve">
الإصابة في تمييز الصحابة،(دار الكتب العلمية - بيروت،1995،ط 1،ج 8،ص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قيس
</w:t>
      </w:r>
    </w:p>
    <w:p>
      <w:pPr/>
      <w:r>
        <w:rPr/>
        <w:t xml:space="preserve">حبيبة بنت قيس بن زيد بن عامر بن سواد بن ظفر. وأمها عميرة بنت مسعود بن أوس بن مالك بن سواد بن ظفر. تزوجها معاذ بن الحارث بن رفاعة بن عفراء من بني مالك بن النجار فولدت له عبيد الله. ثم خلف عليها أبو فضالة بن ثابت بن قيس بن شماس بن مالك بن امرئ القيس بن مالك بن ثعلبة بن كعب بن الخزرج بن الحارث بن الخزرج فولدت له خارجة. أسلمت حبيبة بنت قيس وبايعت رسول الله - صلى الله عليه وسلم -</w:t>
      </w:r>
    </w:p>
    <w:p>
      <w:pPr>
        <w:jc w:val="start"/>
        <w:bidi/>
      </w:pPr>
      <w:r>
        <w:rPr>
          <w:sz w:val="24"/>
          <w:szCs w:val="24"/>
          <w:b w:val="1"/>
          <w:bCs w:val="1"/>
          <w:rtl/>
        </w:rPr>
        <w:t xml:space="preserve">
الطبقات الكبرى،(دار الكتب العلمية - بيروت،1990،ط 1،ج 8،ص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2026-09-22T12:22:51+03:00</dcterms:created>
  <dcterms:modified xsi:type="dcterms:W3CDTF">2026-09-22T12:22:51+03:00</dcterms:modified>
</cp:coreProperties>
</file>

<file path=docProps/custom.xml><?xml version="1.0" encoding="utf-8"?>
<Properties xmlns="http://schemas.openxmlformats.org/officeDocument/2006/custom-properties" xmlns:vt="http://schemas.openxmlformats.org/officeDocument/2006/docPropsVTypes"/>
</file>