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جبلة بنت المصفح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جبلة بنت المصفح
</w:t>
      </w:r>
    </w:p>
    <w:p>
      <w:pPr/>
      <w:r>
        <w:rPr/>
        <w:t xml:space="preserve">جبلة بنت المصفح (ب) حبلة بنت المصفح، أدركت النبي صلى الله عليه وسلم. روى عنها فضيل بن مرزوق.</w:t>
      </w:r>
    </w:p>
    <w:p/>
    <w:p>
      <w:pPr/>
      <w:r>
        <w:rPr/>
        <w:t xml:space="preserve">أخرجها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1488)/(دار الكتب العلمية - بيروت،1994،ط 1،ج 7،ص 48)/(دار الفكر - بيروت،1989،ط 1،ج 6،ص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جبلة بنت المصفح
</w:t>
      </w:r>
    </w:p>
    <w:p>
      <w:pPr/>
      <w:r>
        <w:rPr/>
        <w:t xml:space="preserve">جبلة بنت المصفح  أدركت النبي صلى الله عليه وسلم: روى عنها فضيل بن مرزوق.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1800)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2026-09-21T23:17:45+03:00</dcterms:created>
  <dcterms:modified xsi:type="dcterms:W3CDTF">2026-09-21T23:17:45+03:00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