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تويلة بنت أسلم
</w:t>
      </w:r>
    </w:p>
    <w:p>
      <w:pPr>
        <w:jc w:val="start"/>
        <w:bidi/>
      </w:pPr>
      <w:r>
        <w:rPr>
          <w:rFonts w:ascii="arial" w:hAnsi="arial" w:eastAsia="arial" w:cs="arial"/>
          <w:sz w:val="28"/>
          <w:szCs w:val="28"/>
          <w:b w:val="1"/>
          <w:bCs w:val="1"/>
          <w:rtl/>
        </w:rPr>
        <w:t xml:space="preserve">تويلة بنت أسلم
</w:t>
      </w:r>
    </w:p>
    <w:p>
      <w:pPr/>
      <w:r>
        <w:rPr/>
        <w:t xml:space="preserve">تويلة بنت أسلم (د ع) تويلة بنت أسلم الأنصارية. بايعت النبي صلى الله عليه وسلم.</w:t>
      </w:r>
    </w:p>
    <w:p/>
    <w:p>
      <w:pPr/>
      <w:r>
        <w:rPr/>
        <w:t xml:space="preserve">أخبرنا يحيى إجازة بإسناده إلى القاضي أبي بكر أحمد بن عمرو قال: حدثنا محمد بن إسماعيل حدثنا إبراهيم بن حمزة، عن إبراهيم بن جعفر بن محمود بن بن محمد مسلمة الحارثي، عن أبيه، عن جدته أم أبيه تويلة بنت أسلم، وهي من المبايعات، قالت: بينا أنا في بني حارثة نصلي، فقال عباد بن بشر: أن رسول الله صلى الله عليه وسلم قد استقبل البيت الحرام- أو: الكعبة- فتحول الرجال مكان النساء، والنساء مكان الرجال، فصلوا السجدتين الباقيتين نحو الكعبة.</w:t>
      </w:r>
    </w:p>
    <w:p/>
    <w:p>
      <w:pPr/>
      <w:r>
        <w:rPr/>
        <w:t xml:space="preserve">وقيل فيها: «بديلة». وقد تقدم. وقيل: «نويلة» بالنون، ونذكرها إن شاء الله تعالى.</w:t>
      </w:r>
    </w:p>
    <w:p/>
    <w:p>
      <w:pPr/>
      <w:r>
        <w:rPr/>
        <w:t xml:space="preserve">أخرجها ابن مندة، وأبو نعيم.</w:t>
      </w:r>
    </w:p>
    <w:p>
      <w:pPr>
        <w:jc w:val="start"/>
        <w:bidi/>
      </w:pPr>
      <w:r>
        <w:rPr>
          <w:sz w:val="24"/>
          <w:szCs w:val="24"/>
          <w:b w:val="1"/>
          <w:bCs w:val="1"/>
          <w:rtl/>
        </w:rPr>
        <w:t xml:space="preserve">
أسد الغابة في معرفة الصحابة،(دار ابن حزم - بيروت،2012،ط 1،ج 1،ص 1487)/(دار الكتب العلمية - بيروت،1994،ط 1،ج 7،ص 43)/(دار الفكر - بيروت،1989،ط 1،ج 6،ص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تويلة
</w:t>
      </w:r>
    </w:p>
    <w:p>
      <w:pPr/>
      <w:r>
        <w:rPr/>
        <w:t xml:space="preserve">تويلة بالتصغير، بنت أسلم. روى حديثها الطبراني، من طريق إبراهيم ابن حمزة الزبيري، عن إبراهيم بن جعفر بن محمود بن محمد بن سلمة، عن أبيه، عن جدته أم أبيه: تويلة بنت أسلم، وهي من المبايعات، قالت: بينا أنا في بني حارثة فقال عباد بن بشر بن قيظي: إن رسول الله صلى الله عليه وسلم قد استقبل البيت الحرام، فتحول الرجال مكان النساء والنساء مكان الرجال فصلوا السجدتين الباقيتين نحو الكعبة. وذكر أبو عمر فيه أن الصلاة كانت الظهر، وقيل فيها تولة بغير تصغير، وقيل أولها نون، وستأتي.</w:t>
      </w:r>
    </w:p>
    <w:p>
      <w:pPr>
        <w:jc w:val="start"/>
        <w:bidi/>
      </w:pPr>
      <w:r>
        <w:rPr>
          <w:sz w:val="24"/>
          <w:szCs w:val="24"/>
          <w:b w:val="1"/>
          <w:bCs w:val="1"/>
          <w:rtl/>
        </w:rPr>
        <w:t xml:space="preserve">
الإصابة في تمييز الصحابة،(دار الكتب العلمية - بيروت،1995،ط 1،ج 8،ص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2026-09-23T00:02:56+03:00</dcterms:created>
  <dcterms:modified xsi:type="dcterms:W3CDTF">2026-09-23T00:02:56+03:00</dcterms:modified>
</cp:coreProperties>
</file>

<file path=docProps/custom.xml><?xml version="1.0" encoding="utf-8"?>
<Properties xmlns="http://schemas.openxmlformats.org/officeDocument/2006/custom-properties" xmlns:vt="http://schemas.openxmlformats.org/officeDocument/2006/docPropsVTypes"/>
</file>